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17632" behindDoc="0" locked="1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-907415</wp:posOffset>
            </wp:positionV>
            <wp:extent cx="7595870" cy="10675620"/>
            <wp:effectExtent l="0" t="0" r="5080" b="11430"/>
            <wp:wrapNone/>
            <wp:docPr id="54" name="图片 54" descr="F:\2020年工作\2020年10月网站改版\招生简章内页\营销班改版\no第二版.jpgno第二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F:\2020年工作\2020年10月网站改版\招生简章内页\营销班改版\no第二版.jpgno第二版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-619" w:leftChars="-295" w:firstLine="0" w:firstLineChars="0"/>
      </w:pPr>
    </w:p>
    <w:p>
      <w:pPr>
        <w:ind w:left="-619" w:leftChars="-295" w:firstLine="0" w:firstLineChars="0"/>
      </w:pPr>
    </w:p>
    <w:p>
      <w:pPr>
        <w:ind w:left="-619" w:leftChars="-295" w:firstLine="0" w:firstLineChars="0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sz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/>
    <w:p/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both"/>
        <w:rPr>
          <w:rFonts w:hint="eastAsia" w:ascii="微软雅黑" w:hAnsi="微软雅黑" w:eastAsia="微软雅黑" w:cs="微软雅黑"/>
          <w:b/>
          <w:kern w:val="2"/>
          <w:sz w:val="36"/>
          <w:szCs w:val="36"/>
          <w:lang w:val="en-US" w:eastAsia="zh-CN" w:bidi="ar-SA"/>
        </w:rPr>
      </w:pPr>
    </w:p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3"/>
        <w:jc w:val="center"/>
        <w:rPr>
          <w:rFonts w:hint="eastAsia"/>
          <w:lang w:val="en-US" w:eastAsia="zh-CN"/>
        </w:rPr>
      </w:pPr>
      <w:bookmarkStart w:id="0" w:name="_课程体系"/>
      <w:r>
        <w:rPr>
          <w:rFonts w:hint="eastAsia"/>
          <w:lang w:val="en-US" w:eastAsia="zh-CN"/>
        </w:rPr>
        <w:drawing>
          <wp:anchor distT="0" distB="0" distL="114300" distR="114300" simplePos="0" relativeHeight="306578432" behindDoc="1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-910590</wp:posOffset>
            </wp:positionV>
            <wp:extent cx="7797800" cy="10683875"/>
            <wp:effectExtent l="0" t="0" r="12700" b="3175"/>
            <wp:wrapNone/>
            <wp:docPr id="5" name="图片 5" descr="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o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pStyle w:val="3"/>
        <w:jc w:val="center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创新</w:t>
      </w:r>
      <w:r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  <w:t>聚能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  <w:drawing>
          <wp:anchor distT="0" distB="0" distL="114300" distR="114300" simplePos="0" relativeHeight="30657843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66675</wp:posOffset>
            </wp:positionV>
            <wp:extent cx="5886450" cy="8554720"/>
            <wp:effectExtent l="0" t="0" r="0" b="17780"/>
            <wp:wrapNone/>
            <wp:docPr id="10" name="图片 10" descr="创新聚能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创新聚能画板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</w:p>
    <w:p>
      <w:pPr>
        <w:pStyle w:val="3"/>
        <w:jc w:val="both"/>
        <w:rPr>
          <w:rFonts w:hint="eastAsia"/>
          <w:lang w:val="en-US" w:eastAsia="zh-CN"/>
        </w:rPr>
      </w:pPr>
    </w:p>
    <w:bookmarkEnd w:id="0"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课程</w:t>
      </w:r>
      <w:r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  <w:t>体系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  <w:t>品牌营销新格局 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  <w:br w:type="textWrapping"/>
      </w:r>
    </w:p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1E7AA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1E7AA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品牌战略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品牌战略管理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品牌设计美学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品牌与企业文化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品牌知识产权保护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国际品牌案例分析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大客户战略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客户需求格局分析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客户价值的多属性模型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客户购买流程分析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客户全面体验分析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心理营销的艺术和科学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大数据与消费者洞察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博弈论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博弈论与企业战略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市场竞争的动态性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如何创造高额利润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锁定效应与转移成本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好的游戏规则该如何制定？ 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如何捕捉行业的演变？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领导力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西点军校的领导力智慧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行为态度与组织绩效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激发员工积极性的12类工具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授权之道和团队激励策略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用“心”打造高绩效执行团队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团队与人才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运用性格分析识人优势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用人、育人及探究员工潜能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人情留人工具及应用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NLP的应用与实施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人才乘法模型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消费心理学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人格特征分析与因人而异的销售之道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购买行为的心理过程及决策规律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"望闻问切"读心术实战操练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消费者动机与营销组合制定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幸福心理学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幸福感与积极人生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获得幸福的N个优势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对压力和挫折的心理免疫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工作与生活平衡技巧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经营幸福的亲密关系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  <w:br w:type="textWrapping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  <w:t>品牌营销新打法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  <w:br w:type="textWrapping"/>
      </w:r>
    </w:p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1E7AA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1E7AA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现代营销渠道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营销渠道的竞争优势和价值分析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渠道运作的误区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中国分销行业实例研究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如何让经销商倾心于自己的品牌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高效客户关系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关系建立、发展及长期维护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CRM与市场营销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客户关系管理之市场分析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成功客户关系管理案例分析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营销合伙人模式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合作人选拔模型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项目合伙的操作套路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合伙人的甄选、出资、分钱、退出机制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服务营销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优质服务营销的7P策略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顾客满意策略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关系营销策略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创新服务营销的差异化策略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体验式营销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体验式营销五维空间法则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体验式营销的环境分析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驾驭客户心理与推进增值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提升重复购买及客户忠诚度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新媒体营销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移动互联与营销新思维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新媒体与营销的创意舞台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低成本、微营销实务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精准营销案例解析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短视频营销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抓住商机新风口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短视频的现状与趋势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掌握短视频内容运营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粉丝运营的策略与方法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掌握短视频变现方法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演说力与高效沟通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32"/>
          <w:szCs w:val="32"/>
        </w:rPr>
        <w:br w:type="textWrapping"/>
      </w:r>
    </w:p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1E7AA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1E7AA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突破紧张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剖析演讲紧张的终极原因与解决方案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演讲心理学与自我突破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情绪管理与压力调试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领袖形象设计与演讲礼仪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演讲技巧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演讲结构设计语言组织技巧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精彩开场白结尾的设计技巧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肢体语言有声语言运用技巧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震撼力陈述与表达技巧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ind w:left="210" w:leftChars="100"/>
              <w:jc w:val="both"/>
              <w:textAlignment w:val="auto"/>
              <w:outlineLvl w:val="1"/>
              <w:rPr>
                <w:rFonts w:hint="eastAsia"/>
                <w:b/>
                <w:bCs/>
                <w:color w:val="FFFFFF" w:themeColor="background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演讲艺术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演讲逻辑思维与思辩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演讲中互动与控场技巧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演讲幽默艺术与演讲风格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演讲感染力、吸引力与煽动性训练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沟通艺术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管理沟通与上下级沟通艺术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商务沟通与处世应变艺术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如何与不同性格的人沟通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人际沟通与人际关系经营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ind w:left="210" w:leftChars="100"/>
              <w:jc w:val="both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说服技巧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说服力的六大法则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公关策略与经典说服话术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潜意识说服与催眠心经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30" w:lineRule="exact"/>
              <w:jc w:val="left"/>
              <w:textAlignment w:val="auto"/>
              <w:outlineLvl w:val="1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鬼谷子说服术与诡辩逻辑</w:t>
            </w:r>
          </w:p>
        </w:tc>
      </w:tr>
    </w:tbl>
    <w:p>
      <w:pPr>
        <w:rPr>
          <w:rFonts w:hint="eastAsia" w:ascii="微软雅黑" w:hAnsi="微软雅黑" w:eastAsia="微软雅黑" w:cs="微软雅黑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导师</w:t>
      </w:r>
      <w:r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  <w:t>阵容</w:t>
      </w:r>
      <w:r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t>名师指路让你少走10年弯路</w:t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5005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208915</wp:posOffset>
            </wp:positionV>
            <wp:extent cx="5995035" cy="8115935"/>
            <wp:effectExtent l="0" t="0" r="5715" b="18415"/>
            <wp:wrapNone/>
            <wp:docPr id="55" name="图片 55" descr="F:\2020年工作\2020年10月网站改版\招生简章内页\营销班改版\word版特殊用图\师资力量.jpg师资力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:\2020年工作\2020年10月网站改版\招生简章内页\营销班改版\word版特殊用图\师资力量.jpg师资力量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both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sz w:val="30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bookmarkStart w:id="1" w:name="_加入我们"/>
      <w:bookmarkStart w:id="2" w:name="_感谢60000+企业睿智的选择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学员</w:t>
      </w:r>
      <w:r>
        <w:rPr>
          <w:rFonts w:hint="eastAsia" w:ascii="微软雅黑" w:hAnsi="微软雅黑" w:eastAsia="微软雅黑" w:cs="微软雅黑"/>
          <w:b/>
          <w:bCs/>
          <w:color w:val="1E7AA9"/>
          <w:sz w:val="44"/>
          <w:szCs w:val="44"/>
          <w:lang w:val="en-US" w:eastAsia="zh-CN"/>
        </w:rPr>
        <w:t>企业</w:t>
      </w: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5006720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188595</wp:posOffset>
            </wp:positionV>
            <wp:extent cx="5379720" cy="9257030"/>
            <wp:effectExtent l="0" t="0" r="11430" b="1270"/>
            <wp:wrapNone/>
            <wp:docPr id="11" name="图片 11" descr="学员企业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员企业画板 1"/>
                    <pic:cNvPicPr>
                      <a:picLocks noChangeAspect="1"/>
                    </pic:cNvPicPr>
                  </pic:nvPicPr>
                  <pic:blipFill>
                    <a:blip r:embed="rId8"/>
                    <a:srcRect t="6735" b="49069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925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309927936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-908050</wp:posOffset>
            </wp:positionV>
            <wp:extent cx="5413375" cy="10661015"/>
            <wp:effectExtent l="0" t="0" r="15875" b="0"/>
            <wp:wrapNone/>
            <wp:docPr id="12" name="图片 12" descr="学员企业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员企业画板 1"/>
                    <pic:cNvPicPr>
                      <a:picLocks noChangeAspect="1"/>
                    </pic:cNvPicPr>
                  </pic:nvPicPr>
                  <pic:blipFill>
                    <a:blip r:embed="rId8"/>
                    <a:srcRect t="51012" b="-1587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bookmarkEnd w:id="1"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44"/>
          <w:szCs w:val="44"/>
          <w:lang w:val="en-US" w:eastAsia="zh-CN" w:bidi="ar-SA"/>
        </w:rPr>
        <w:t>加入我们</w:t>
      </w:r>
    </w:p>
    <w:p/>
    <w:p/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招生对象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5715</wp:posOffset>
                </wp:positionV>
                <wp:extent cx="5344795" cy="0"/>
                <wp:effectExtent l="0" t="0" r="0" b="0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4435" y="2176145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05pt;margin-top:0.45pt;height:0pt;width:420.85pt;z-index:251709440;mso-width-relative:page;mso-height-relative:page;" filled="f" stroked="t" coordsize="21600,21600" o:gfxdata="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iVi7NMAAAADAQAADwAAAAAAAAABACAAAAAiAAAAZHJzL2Rv&#10;d25yZXYueG1sUEsBAhQAFAAAAAgAh07iQEUiToMGAgAA4wMAAA4AAAAAAAAAAQAgAAAAIgEAAGRy&#10;cy9lMm9Eb2MueG1sUEsFBgAAAAAGAAYAWQEAAJo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企业品牌管理部、企划部、市场部等部门相关负责人；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广告、公关等营销传播机构策划、创意总监、品牌经理。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学习安排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251710464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ax2p9MAAAADAQAADwAAAAAAAAABACAAAAAiAAAAZHJzL2Rvd25yZXYueG1sUEsB&#10;AhQAFAAAAAgAh07iQJgl04v6AQAA1wMAAA4AAAAAAAAAAQAgAAAAIgEAAGRycy9lMm9Eb2MueG1s&#10;UEsFBgAAAAAGAAYAWQEAAI4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在职学习一年，每月授课2天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六、日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，每天学时6小时。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【学习费用】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12462049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1246204928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GsdqfTAAAAAwEAAA8AAAAAAAAAAQAgAAAAIgAAAGRycy9kb3ducmV2LnhtbFBLAQIU&#10;ABQAAAAIAIdO4kCs9FI7+AEAANMDAAAOAAAAAAAAAAEAIAAAACIBAABkcnMvZTJvRG9jLnhtbFBL&#10;BQYAAAAABgAGAFkBAACMBQAAAAA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w:t xml:space="preserve">RMB 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2.98</w:t>
      </w: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w:t>万</w:t>
      </w:r>
      <w:r>
        <w:rPr>
          <w:rFonts w:hint="eastAsia" w:ascii="微软雅黑" w:hAnsi="微软雅黑" w:eastAsia="微软雅黑" w:cs="微软雅黑"/>
          <w:b/>
          <w:bCs/>
          <w:sz w:val="24"/>
          <w:lang w:val="en-US" w:eastAsia="zh-CN"/>
        </w:rPr>
        <w:t>/人，</w:t>
      </w:r>
      <w:r>
        <w:rPr>
          <w:rFonts w:hint="eastAsia" w:ascii="微软雅黑" w:hAnsi="微软雅黑" w:eastAsia="微软雅黑" w:cs="微软雅黑"/>
          <w:b/>
          <w:bCs/>
          <w:sz w:val="24"/>
          <w:lang w:eastAsia="zh-CN"/>
        </w:rPr>
        <w:t>学员学习期间食宿费、交通费自理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spacing w:before="156" w:beforeLines="50" w:after="78" w:afterLines="25"/>
        <w:jc w:val="center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pacing w:val="119"/>
          <w:sz w:val="32"/>
          <w:szCs w:val="32"/>
        </w:rPr>
        <w:t>报名登记表</w:t>
      </w:r>
    </w:p>
    <w:p>
      <w:pPr>
        <w:spacing w:before="156" w:beforeLines="50" w:after="78" w:afterLines="25"/>
        <w:rPr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以下信息仅用于录取审核工作，并为申请人保密，请详细填写。</w:t>
      </w:r>
    </w:p>
    <w:tbl>
      <w:tblPr>
        <w:tblStyle w:val="6"/>
        <w:tblW w:w="96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170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性    别</w:t>
            </w:r>
          </w:p>
        </w:tc>
        <w:tc>
          <w:tcPr>
            <w:tcW w:w="243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照片（2寸）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8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default" w:eastAsia="宋体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pStyle w:val="11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   业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rFonts w:hint="default" w:eastAsia="宋体"/>
                <w:szCs w:val="21"/>
                <w:lang w:val="en-US" w:eastAsia="zh-CN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2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both"/>
              <w:rPr>
                <w:rFonts w:hint="default" w:eastAsia="宋体"/>
                <w:b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  <w:jc w:val="center"/>
        </w:trPr>
        <w:tc>
          <w:tcPr>
            <w:tcW w:w="131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主要经历（职务）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1" w:hRule="atLeast"/>
          <w:jc w:val="center"/>
        </w:trPr>
        <w:tc>
          <w:tcPr>
            <w:tcW w:w="9618" w:type="dxa"/>
            <w:gridSpan w:val="1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公司信息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</w:p>
        </w:tc>
        <w:tc>
          <w:tcPr>
            <w:tcW w:w="133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    务</w:t>
            </w:r>
          </w:p>
        </w:tc>
        <w:tc>
          <w:tcPr>
            <w:tcW w:w="3951" w:type="dxa"/>
            <w:gridSpan w:val="9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董事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    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Cs w:val="21"/>
              </w:rPr>
              <w:t>邮    编</w:t>
            </w:r>
          </w:p>
        </w:tc>
        <w:tc>
          <w:tcPr>
            <w:tcW w:w="2129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□国有企业          □民营/私营企业         □外商独资企业</w:t>
            </w:r>
          </w:p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□中外合资企业      □政府部门和事业单位    □其他(请注明) </w:t>
            </w:r>
            <w:r>
              <w:rPr>
                <w:rFonts w:hint="eastAsia" w:ascii="宋体" w:hAnsi="宋体"/>
                <w:u w:val="single"/>
              </w:rPr>
              <w:t xml:space="preserve">  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4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□制造业 </w:t>
            </w: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>金融投资</w:t>
            </w:r>
          </w:p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兴趣</w:t>
            </w:r>
          </w:p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3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获得信息的渠道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□</w:t>
            </w:r>
            <w:r>
              <w:rPr>
                <w:rFonts w:hint="eastAsia" w:ascii="宋体" w:hAnsi="宋体"/>
              </w:rPr>
              <w:t>同事或朋友介绍（姓名）</w:t>
            </w:r>
            <w:r>
              <w:rPr>
                <w:rFonts w:hint="eastAsia" w:ascii="宋体" w:hAnsi="宋体"/>
                <w:u w:val="single"/>
              </w:rPr>
              <w:t xml:space="preserve">   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本公司人力资源部</w:t>
            </w:r>
          </w:p>
          <w:p>
            <w:pPr>
              <w:spacing w:line="32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搜索引擎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报纸、杂志广告(请注明)</w:t>
            </w:r>
            <w:r>
              <w:rPr>
                <w:rFonts w:hint="eastAsia" w:ascii="宋体" w:hAnsi="宋体"/>
                <w:u w:val="single"/>
              </w:rPr>
              <w:t xml:space="preserve">         </w:t>
            </w:r>
          </w:p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网络广告</w:t>
            </w:r>
            <w:r>
              <w:rPr>
                <w:rFonts w:hAnsi="宋体"/>
              </w:rPr>
              <w:t>（</w:t>
            </w:r>
            <w:r>
              <w:t>E-mail</w:t>
            </w:r>
            <w:r>
              <w:rPr>
                <w:rFonts w:hint="eastAsia" w:hAnsi="宋体"/>
              </w:rPr>
              <w:t xml:space="preserve">）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各种直邮资料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其他(请注明)</w:t>
            </w:r>
            <w:r>
              <w:rPr>
                <w:rFonts w:hint="eastAsia" w:ascii="宋体" w:hAnsi="宋体"/>
                <w:u w:val="single"/>
              </w:rPr>
              <w:t xml:space="preserve">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6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182483968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357505</wp:posOffset>
                      </wp:positionV>
                      <wp:extent cx="4738370" cy="788035"/>
                      <wp:effectExtent l="0" t="0" r="0" b="0"/>
                      <wp:wrapNone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8370" cy="788035"/>
                                <a:chOff x="8367" y="14232"/>
                                <a:chExt cx="7462" cy="1241"/>
                              </a:xfrm>
                            </wpg:grpSpPr>
                            <wps:wsp>
                              <wps:cNvPr id="2" name="文本框 2"/>
                              <wps:cNvSpPr txBox="1"/>
                              <wps:spPr>
                                <a:xfrm>
                                  <a:off x="8367" y="14232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商业领袖EMBA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工商管理EMBA班 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品牌营销策划MBA</w:t>
                                    </w:r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" name="文本框 5"/>
                              <wps:cNvSpPr txBox="1"/>
                              <wps:spPr>
                                <a:xfrm>
                                  <a:off x="10893" y="14235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金融创新EMBA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财税管控MBA   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股票证券投资EMBA</w:t>
                                    </w:r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" name="文本框 6"/>
                              <wps:cNvSpPr txBox="1"/>
                              <wps:spPr>
                                <a:xfrm>
                                  <a:off x="13363" y="14245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企业CEO国际班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人力资源总监MBA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/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4pt;margin-top:28.15pt;height:62.05pt;width:373.1pt;z-index:-2112483328;mso-width-relative:page;mso-height-relative:page;" coordorigin="8367,14232" coordsize="7462,1241" o:gfxdata="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Y8WaraAAAA&#10;CgEAAA8AAAAAAAAAAQAgAAAAIgAAAGRycy9kb3ducmV2LnhtbFBLAQIUABQAAAAIAIdO4kDdSUmn&#10;VAIAAGcHAAAOAAAAAAAAAAEAIAAAACkBAABkcnMvZTJvRG9jLnhtbFBLBQYAAAAABgAGAFkBAADv&#10;BQAAAAA=&#10;">
                      <o:lock v:ext="edit" aspectratio="f"/>
                      <v:shape id="_x0000_s1026" o:spid="_x0000_s1026" o:spt="202" type="#_x0000_t202" style="position:absolute;left:8367;top:14232;height:1228;width:2466;" filled="f" stroked="f" coordsize="21600,21600" o:gfxdata="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4Z3u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商业领袖EMBA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工商管理EMBA班 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品牌营销策划MBA</w:t>
                              </w:r>
                              <w:r>
                                <w:rPr>
                                  <w:rFonts w:hint="eastAsia" w:hAnsi="宋体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文本框 5" o:spid="_x0000_s1026" o:spt="202" type="#_x0000_t202" style="position:absolute;left:10893;top:14235;height:1228;width:2466;" filled="f" stroked="f" coordsize="21600,21600" o:gfxdata="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avkM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金融创新EMBA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财税管控MBA   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股票证券投资EMBA</w:t>
                              </w:r>
                              <w:r>
                                <w:rPr>
                                  <w:rFonts w:hint="eastAsia" w:hAnsi="宋体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3363;top:14245;height:1228;width:2466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企业CEO国际班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人力资源总监MBA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需要提交资料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★报名登记表 ★名片1张 ★身份证复印件1张 ★企业简介 ★营业执照副本复印件1张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48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报读专业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  <w:color w:val="0000FF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 xml:space="preserve"> </w:t>
            </w:r>
          </w:p>
        </w:tc>
      </w:tr>
    </w:tbl>
    <w:p>
      <w:pPr>
        <w:ind w:left="0" w:leftChars="0" w:right="-86" w:rightChars="-41" w:firstLine="0" w:firstLineChars="0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/>
          <w:sz w:val="21"/>
          <w:szCs w:val="21"/>
          <w:lang w:val="en-US" w:eastAsia="zh-CN"/>
        </w:rPr>
        <w:t>注：</w:t>
      </w:r>
      <w:r>
        <w:rPr>
          <w:rFonts w:hint="eastAsia"/>
          <w:sz w:val="21"/>
          <w:szCs w:val="21"/>
        </w:rPr>
        <w:t>如在报名材料中提供虚假、错误的信息，遗漏重要信息，将自愿承担不予录取或取消学籍的后果。所缴纳的费用将不予退还。</w:t>
      </w:r>
      <w:bookmarkEnd w:id="2"/>
      <w:bookmarkStart w:id="3" w:name="_GoBack"/>
      <w:bookmarkEnd w:id="3"/>
    </w:p>
    <w:sectPr>
      <w:pgSz w:w="11850" w:h="16783"/>
      <w:pgMar w:top="1440" w:right="1287" w:bottom="1440" w:left="12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52CBB"/>
    <w:multiLevelType w:val="singleLevel"/>
    <w:tmpl w:val="3F852C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13701"/>
    <w:rsid w:val="01214322"/>
    <w:rsid w:val="025B5F37"/>
    <w:rsid w:val="0285372F"/>
    <w:rsid w:val="040C753D"/>
    <w:rsid w:val="04BF1E4C"/>
    <w:rsid w:val="04E61935"/>
    <w:rsid w:val="06DC614D"/>
    <w:rsid w:val="0A850442"/>
    <w:rsid w:val="11074AB1"/>
    <w:rsid w:val="122A180B"/>
    <w:rsid w:val="13866FEE"/>
    <w:rsid w:val="14462D13"/>
    <w:rsid w:val="147C017C"/>
    <w:rsid w:val="156C6457"/>
    <w:rsid w:val="167D21AD"/>
    <w:rsid w:val="1714334C"/>
    <w:rsid w:val="182B2561"/>
    <w:rsid w:val="1A670FED"/>
    <w:rsid w:val="1B3310B0"/>
    <w:rsid w:val="1D231173"/>
    <w:rsid w:val="1F486EE3"/>
    <w:rsid w:val="204B3E4F"/>
    <w:rsid w:val="20B026D1"/>
    <w:rsid w:val="22301FA9"/>
    <w:rsid w:val="22B205FD"/>
    <w:rsid w:val="23067EEB"/>
    <w:rsid w:val="230A1C5D"/>
    <w:rsid w:val="23D60E68"/>
    <w:rsid w:val="24850A17"/>
    <w:rsid w:val="25237CDF"/>
    <w:rsid w:val="254D3444"/>
    <w:rsid w:val="270A13DA"/>
    <w:rsid w:val="2A6D00DE"/>
    <w:rsid w:val="2BBA4096"/>
    <w:rsid w:val="2CAC7598"/>
    <w:rsid w:val="2DB770D2"/>
    <w:rsid w:val="30E146BE"/>
    <w:rsid w:val="31C65910"/>
    <w:rsid w:val="354028CB"/>
    <w:rsid w:val="36122497"/>
    <w:rsid w:val="36613BF3"/>
    <w:rsid w:val="37D16875"/>
    <w:rsid w:val="37D75D38"/>
    <w:rsid w:val="382D6CBF"/>
    <w:rsid w:val="389D2D9B"/>
    <w:rsid w:val="39C86432"/>
    <w:rsid w:val="3B3D0516"/>
    <w:rsid w:val="3C9652F5"/>
    <w:rsid w:val="3D9D2F8B"/>
    <w:rsid w:val="3DAC7091"/>
    <w:rsid w:val="402E2441"/>
    <w:rsid w:val="42107F8E"/>
    <w:rsid w:val="42EE3C88"/>
    <w:rsid w:val="46B10DB6"/>
    <w:rsid w:val="4CBA09AF"/>
    <w:rsid w:val="4DFE15A3"/>
    <w:rsid w:val="501B2879"/>
    <w:rsid w:val="54744BE7"/>
    <w:rsid w:val="548A0D12"/>
    <w:rsid w:val="55AC02A6"/>
    <w:rsid w:val="55DD05F8"/>
    <w:rsid w:val="56FB6EAA"/>
    <w:rsid w:val="577E0A39"/>
    <w:rsid w:val="5AB9719E"/>
    <w:rsid w:val="5E0E357F"/>
    <w:rsid w:val="5FCE5E69"/>
    <w:rsid w:val="60853AEA"/>
    <w:rsid w:val="61F6512A"/>
    <w:rsid w:val="64A04EBC"/>
    <w:rsid w:val="65E6341A"/>
    <w:rsid w:val="674B06CB"/>
    <w:rsid w:val="67922B47"/>
    <w:rsid w:val="6A332DE3"/>
    <w:rsid w:val="6C6F366B"/>
    <w:rsid w:val="6DC13346"/>
    <w:rsid w:val="71455D90"/>
    <w:rsid w:val="71485D65"/>
    <w:rsid w:val="71EC6756"/>
    <w:rsid w:val="72D4387A"/>
    <w:rsid w:val="772E5C38"/>
    <w:rsid w:val="79593621"/>
    <w:rsid w:val="7F002DB4"/>
    <w:rsid w:val="7F6F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xl38"/>
    <w:basedOn w:val="1"/>
    <w:qFormat/>
    <w:uiPriority w:val="0"/>
    <w:pPr>
      <w:widowControl/>
      <w:pBdr>
        <w:left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1103</Words>
  <Characters>1115</Characters>
  <Lines>0</Lines>
  <Paragraphs>0</Paragraphs>
  <TotalTime>0</TotalTime>
  <ScaleCrop>false</ScaleCrop>
  <LinksUpToDate>false</LinksUpToDate>
  <CharactersWithSpaces>1125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jiangxt</dc:creator>
  <cp:lastModifiedBy>Administrator</cp:lastModifiedBy>
  <dcterms:modified xsi:type="dcterms:W3CDTF">2020-11-23T07:31:21Z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