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77ED" w:rsidRDefault="00356E35">
      <w:pPr>
        <w:widowControl/>
        <w:spacing w:line="360" w:lineRule="auto"/>
        <w:jc w:val="left"/>
        <w:rPr>
          <w:rFonts w:ascii="宋体" w:eastAsia="宋体" w:hAnsi="宋体"/>
          <w:sz w:val="36"/>
        </w:rPr>
      </w:pPr>
      <w:bookmarkStart w:id="0" w:name="_GoBack"/>
      <w:bookmarkEnd w:id="0"/>
      <w:r>
        <w:rPr>
          <w:rFonts w:ascii="宋体" w:eastAsia="宋体" w:hAnsi="宋体" w:hint="eastAsia"/>
          <w:noProof/>
          <w:sz w:val="36"/>
        </w:rPr>
        <w:drawing>
          <wp:anchor distT="0" distB="0" distL="114300" distR="114300" simplePos="0" relativeHeight="251652096" behindDoc="0" locked="0" layoutInCell="1" allowOverlap="1">
            <wp:simplePos x="0" y="0"/>
            <wp:positionH relativeFrom="column">
              <wp:posOffset>-1152525</wp:posOffset>
            </wp:positionH>
            <wp:positionV relativeFrom="paragraph">
              <wp:posOffset>-932815</wp:posOffset>
            </wp:positionV>
            <wp:extent cx="7573010" cy="10712450"/>
            <wp:effectExtent l="0" t="0" r="9525"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573008" cy="10712141"/>
                    </a:xfrm>
                    <a:prstGeom prst="rect">
                      <a:avLst/>
                    </a:prstGeom>
                  </pic:spPr>
                </pic:pic>
              </a:graphicData>
            </a:graphic>
          </wp:anchor>
        </w:drawing>
      </w:r>
      <w:r>
        <w:rPr>
          <w:rFonts w:ascii="宋体" w:eastAsia="宋体" w:hAnsi="宋体"/>
          <w:noProof/>
          <w:sz w:val="36"/>
        </w:rPr>
        <w:drawing>
          <wp:inline distT="0" distB="0" distL="0" distR="0">
            <wp:extent cx="2190750" cy="2990850"/>
            <wp:effectExtent l="0" t="0" r="0" b="0"/>
            <wp:docPr id="1" name="图片 1" descr="E:\郭莉工作文件夹\网站\咨询板块\老师照片\张昌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郭莉工作文件夹\网站\咨询板块\老师照片\张昌祥.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190750" cy="2990850"/>
                    </a:xfrm>
                    <a:prstGeom prst="rect">
                      <a:avLst/>
                    </a:prstGeom>
                    <a:noFill/>
                    <a:ln>
                      <a:noFill/>
                    </a:ln>
                  </pic:spPr>
                </pic:pic>
              </a:graphicData>
            </a:graphic>
          </wp:inline>
        </w:drawing>
      </w:r>
      <w:r>
        <w:rPr>
          <w:rFonts w:ascii="宋体" w:eastAsia="宋体" w:hAnsi="宋体"/>
          <w:sz w:val="36"/>
        </w:rPr>
        <w:br w:type="page"/>
      </w:r>
    </w:p>
    <w:p w:rsidR="009D77ED" w:rsidRDefault="00356E35">
      <w:pPr>
        <w:spacing w:line="360" w:lineRule="auto"/>
        <w:jc w:val="center"/>
        <w:rPr>
          <w:rFonts w:ascii="宋体" w:eastAsia="宋体" w:hAnsi="宋体"/>
          <w:b/>
          <w:sz w:val="44"/>
          <w:szCs w:val="44"/>
        </w:rPr>
      </w:pPr>
      <w:r>
        <w:rPr>
          <w:rFonts w:ascii="宋体" w:eastAsia="宋体" w:hAnsi="宋体"/>
          <w:noProof/>
          <w:sz w:val="28"/>
          <w:szCs w:val="28"/>
        </w:rPr>
        <w:lastRenderedPageBreak/>
        <mc:AlternateContent>
          <mc:Choice Requires="wps">
            <w:drawing>
              <wp:anchor distT="0" distB="0" distL="114300" distR="114300" simplePos="0" relativeHeight="251657216" behindDoc="0" locked="0" layoutInCell="1" allowOverlap="1">
                <wp:simplePos x="0" y="0"/>
                <wp:positionH relativeFrom="column">
                  <wp:posOffset>-85725</wp:posOffset>
                </wp:positionH>
                <wp:positionV relativeFrom="paragraph">
                  <wp:posOffset>114300</wp:posOffset>
                </wp:positionV>
                <wp:extent cx="5267325" cy="5248275"/>
                <wp:effectExtent l="0" t="0" r="28575" b="28575"/>
                <wp:wrapNone/>
                <wp:docPr id="18" name="圆角矩形 18"/>
                <wp:cNvGraphicFramePr/>
                <a:graphic xmlns:a="http://schemas.openxmlformats.org/drawingml/2006/main">
                  <a:graphicData uri="http://schemas.microsoft.com/office/word/2010/wordprocessingShape">
                    <wps:wsp>
                      <wps:cNvSpPr/>
                      <wps:spPr>
                        <a:xfrm>
                          <a:off x="0" y="0"/>
                          <a:ext cx="5267325" cy="5248275"/>
                        </a:xfrm>
                        <a:prstGeom prst="roundRect">
                          <a:avLst/>
                        </a:prstGeom>
                        <a:noFill/>
                        <a:ln>
                          <a:solidFill>
                            <a:srgbClr val="96663C"/>
                          </a:solidFill>
                        </a:ln>
                      </wps:spPr>
                      <wps:style>
                        <a:lnRef idx="2">
                          <a:schemeClr val="accent2"/>
                        </a:lnRef>
                        <a:fillRef idx="1">
                          <a:schemeClr val="lt1"/>
                        </a:fillRef>
                        <a:effectRef idx="0">
                          <a:schemeClr val="accent2"/>
                        </a:effectRef>
                        <a:fontRef idx="minor">
                          <a:schemeClr val="dk1"/>
                        </a:fontRef>
                      </wps:style>
                      <wps:txbx>
                        <w:txbxContent>
                          <w:p w:rsidR="009D77ED" w:rsidRDefault="00356E35">
                            <w:pPr>
                              <w:spacing w:line="360" w:lineRule="auto"/>
                              <w:rPr>
                                <w:rFonts w:ascii="微软雅黑" w:eastAsia="微软雅黑" w:hAnsi="微软雅黑"/>
                                <w:b/>
                                <w:color w:val="96663C"/>
                                <w:sz w:val="28"/>
                                <w:szCs w:val="28"/>
                              </w:rPr>
                            </w:pPr>
                            <w:r>
                              <w:rPr>
                                <w:rFonts w:ascii="微软雅黑" w:eastAsia="微软雅黑" w:hAnsi="微软雅黑" w:hint="eastAsia"/>
                                <w:b/>
                                <w:color w:val="96663C"/>
                                <w:sz w:val="28"/>
                                <w:szCs w:val="28"/>
                              </w:rPr>
                              <w:t>白银时代，中国商业地产发展面临以下困境：</w:t>
                            </w:r>
                          </w:p>
                          <w:p w:rsidR="009D77ED" w:rsidRDefault="00356E35">
                            <w:pPr>
                              <w:spacing w:line="360" w:lineRule="auto"/>
                              <w:rPr>
                                <w:rFonts w:asciiTheme="minorEastAsia" w:hAnsiTheme="minorEastAsia"/>
                                <w:sz w:val="24"/>
                                <w:szCs w:val="24"/>
                              </w:rPr>
                            </w:pPr>
                            <w:r>
                              <w:rPr>
                                <w:rFonts w:asciiTheme="minorEastAsia" w:hAnsiTheme="minorEastAsia" w:hint="eastAsia"/>
                                <w:sz w:val="24"/>
                                <w:szCs w:val="24"/>
                              </w:rPr>
                              <w:t>经济增速放缓，高端消费下滑；</w:t>
                            </w:r>
                          </w:p>
                          <w:p w:rsidR="009D77ED" w:rsidRDefault="00356E35">
                            <w:pPr>
                              <w:spacing w:line="360" w:lineRule="auto"/>
                              <w:rPr>
                                <w:rFonts w:asciiTheme="minorEastAsia" w:hAnsiTheme="minorEastAsia"/>
                                <w:sz w:val="24"/>
                                <w:szCs w:val="24"/>
                              </w:rPr>
                            </w:pPr>
                            <w:r>
                              <w:rPr>
                                <w:rFonts w:asciiTheme="minorEastAsia" w:hAnsiTheme="minorEastAsia" w:hint="eastAsia"/>
                                <w:sz w:val="24"/>
                                <w:szCs w:val="24"/>
                              </w:rPr>
                              <w:t>市场饱和增加，同质化现象严重；</w:t>
                            </w:r>
                          </w:p>
                          <w:p w:rsidR="009D77ED" w:rsidRDefault="00356E35">
                            <w:pPr>
                              <w:spacing w:line="360" w:lineRule="auto"/>
                              <w:rPr>
                                <w:rFonts w:asciiTheme="minorEastAsia" w:hAnsiTheme="minorEastAsia"/>
                                <w:sz w:val="24"/>
                                <w:szCs w:val="24"/>
                              </w:rPr>
                            </w:pPr>
                            <w:r>
                              <w:rPr>
                                <w:rFonts w:asciiTheme="minorEastAsia" w:hAnsiTheme="minorEastAsia" w:hint="eastAsia"/>
                                <w:sz w:val="24"/>
                                <w:szCs w:val="24"/>
                              </w:rPr>
                              <w:t>业态简单原始，电商冲击强烈；</w:t>
                            </w:r>
                          </w:p>
                          <w:p w:rsidR="009D77ED" w:rsidRDefault="00356E35">
                            <w:pPr>
                              <w:spacing w:line="360" w:lineRule="auto"/>
                              <w:rPr>
                                <w:rFonts w:asciiTheme="minorEastAsia" w:hAnsiTheme="minorEastAsia"/>
                                <w:sz w:val="24"/>
                                <w:szCs w:val="24"/>
                              </w:rPr>
                            </w:pPr>
                            <w:r>
                              <w:rPr>
                                <w:rFonts w:asciiTheme="minorEastAsia" w:hAnsiTheme="minorEastAsia" w:hint="eastAsia"/>
                                <w:sz w:val="24"/>
                                <w:szCs w:val="24"/>
                              </w:rPr>
                              <w:t>租金增速下滑，盈利模式单一。</w:t>
                            </w:r>
                          </w:p>
                          <w:p w:rsidR="009D77ED" w:rsidRDefault="009D77ED">
                            <w:pPr>
                              <w:spacing w:afterLines="50" w:after="156" w:line="360" w:lineRule="auto"/>
                              <w:rPr>
                                <w:sz w:val="11"/>
                                <w:szCs w:val="11"/>
                              </w:rPr>
                            </w:pPr>
                          </w:p>
                          <w:p w:rsidR="009D77ED" w:rsidRDefault="00356E35">
                            <w:pPr>
                              <w:rPr>
                                <w:rFonts w:ascii="微软雅黑" w:eastAsia="微软雅黑" w:hAnsi="微软雅黑"/>
                                <w:b/>
                                <w:sz w:val="28"/>
                                <w:szCs w:val="28"/>
                              </w:rPr>
                            </w:pPr>
                            <w:r>
                              <w:rPr>
                                <w:rFonts w:ascii="微软雅黑" w:eastAsia="微软雅黑" w:hAnsi="微软雅黑" w:hint="eastAsia"/>
                                <w:b/>
                                <w:sz w:val="28"/>
                                <w:szCs w:val="28"/>
                              </w:rPr>
                              <w:t>商业困局如何突围？</w:t>
                            </w:r>
                          </w:p>
                          <w:p w:rsidR="009D77ED" w:rsidRDefault="00356E35">
                            <w:pPr>
                              <w:rPr>
                                <w:rFonts w:ascii="微软雅黑" w:eastAsia="微软雅黑" w:hAnsi="微软雅黑"/>
                                <w:b/>
                                <w:sz w:val="28"/>
                                <w:szCs w:val="28"/>
                              </w:rPr>
                            </w:pPr>
                            <w:r>
                              <w:rPr>
                                <w:rFonts w:ascii="微软雅黑" w:eastAsia="微软雅黑" w:hAnsi="微软雅黑" w:hint="eastAsia"/>
                                <w:b/>
                                <w:sz w:val="28"/>
                                <w:szCs w:val="28"/>
                              </w:rPr>
                              <w:t>创新变革之道何在？</w:t>
                            </w:r>
                          </w:p>
                          <w:p w:rsidR="009D77ED" w:rsidRDefault="00356E35">
                            <w:pPr>
                              <w:spacing w:line="360" w:lineRule="auto"/>
                              <w:rPr>
                                <w:rFonts w:asciiTheme="minorEastAsia" w:hAnsiTheme="minorEastAsia"/>
                                <w:sz w:val="24"/>
                                <w:szCs w:val="24"/>
                              </w:rPr>
                            </w:pPr>
                            <w:r>
                              <w:rPr>
                                <w:rFonts w:asciiTheme="minorEastAsia" w:hAnsiTheme="minorEastAsia" w:hint="eastAsia"/>
                                <w:sz w:val="24"/>
                                <w:szCs w:val="24"/>
                              </w:rPr>
                              <w:t>2018</w:t>
                            </w:r>
                            <w:r>
                              <w:rPr>
                                <w:rFonts w:asciiTheme="minorEastAsia" w:hAnsiTheme="minorEastAsia" w:hint="eastAsia"/>
                                <w:sz w:val="24"/>
                                <w:szCs w:val="24"/>
                              </w:rPr>
                              <w:t>，北京大学标杆房地产商业地产总裁导师班将</w:t>
                            </w:r>
                          </w:p>
                          <w:p w:rsidR="009D77ED" w:rsidRDefault="00356E35">
                            <w:pPr>
                              <w:spacing w:line="360" w:lineRule="auto"/>
                              <w:rPr>
                                <w:rFonts w:asciiTheme="minorEastAsia" w:hAnsiTheme="minorEastAsia"/>
                                <w:sz w:val="24"/>
                                <w:szCs w:val="24"/>
                              </w:rPr>
                            </w:pPr>
                            <w:r>
                              <w:rPr>
                                <w:rFonts w:asciiTheme="minorEastAsia" w:hAnsiTheme="minorEastAsia" w:hint="eastAsia"/>
                                <w:sz w:val="24"/>
                                <w:szCs w:val="24"/>
                              </w:rPr>
                              <w:t>与各位企业家共同携手，共享资源、共同合作，构</w:t>
                            </w:r>
                          </w:p>
                          <w:p w:rsidR="009D77ED" w:rsidRDefault="00356E35">
                            <w:pPr>
                              <w:spacing w:line="360" w:lineRule="auto"/>
                              <w:rPr>
                                <w:rFonts w:asciiTheme="minorEastAsia" w:hAnsiTheme="minorEastAsia"/>
                                <w:sz w:val="24"/>
                                <w:szCs w:val="24"/>
                              </w:rPr>
                            </w:pPr>
                            <w:r>
                              <w:rPr>
                                <w:rFonts w:asciiTheme="minorEastAsia" w:hAnsiTheme="minorEastAsia" w:hint="eastAsia"/>
                                <w:sz w:val="24"/>
                                <w:szCs w:val="24"/>
                              </w:rPr>
                              <w:t>建中国最具活力的商业地产总裁成长、学习和资源</w:t>
                            </w:r>
                          </w:p>
                          <w:p w:rsidR="009D77ED" w:rsidRDefault="00356E35">
                            <w:pPr>
                              <w:spacing w:line="360" w:lineRule="auto"/>
                              <w:rPr>
                                <w:rFonts w:asciiTheme="minorEastAsia" w:hAnsiTheme="minorEastAsia"/>
                                <w:sz w:val="24"/>
                                <w:szCs w:val="24"/>
                              </w:rPr>
                            </w:pPr>
                            <w:r>
                              <w:rPr>
                                <w:rFonts w:asciiTheme="minorEastAsia" w:hAnsiTheme="minorEastAsia" w:hint="eastAsia"/>
                                <w:sz w:val="24"/>
                                <w:szCs w:val="24"/>
                              </w:rPr>
                              <w:t>圈层。</w:t>
                            </w:r>
                          </w:p>
                          <w:p w:rsidR="009D77ED" w:rsidRDefault="009D77ED">
                            <w:pPr>
                              <w:spacing w:line="360" w:lineRule="auto"/>
                              <w:rPr>
                                <w:rFonts w:asciiTheme="minorEastAsia" w:hAnsiTheme="minorEastAsia"/>
                                <w:sz w:val="24"/>
                                <w:szCs w:val="24"/>
                              </w:rPr>
                            </w:pPr>
                          </w:p>
                        </w:txbxContent>
                      </wps:txbx>
                      <wps:bodyPr rot="0" spcFirstLastPara="0" vertOverflow="overflow" horzOverflow="overflow" vert="horz" wrap="square" lIns="91440" tIns="45720" rIns="91440" bIns="45720" numCol="1" spcCol="0" rtlCol="0" fromWordArt="0" anchor="ctr" anchorCtr="0" forceAA="0" compatLnSpc="1">
                        <a:noAutofit/>
                        <a:scene3d>
                          <a:camera prst="orthographicFront"/>
                          <a:lightRig rig="threePt" dir="t"/>
                        </a:scene3d>
                        <a:sp3d extrusionH="57150">
                          <a:bevelT w="38100" h="38100"/>
                        </a:sp3d>
                      </wps:bodyPr>
                    </wps:wsp>
                  </a:graphicData>
                </a:graphic>
              </wp:anchor>
            </w:drawing>
          </mc:Choice>
          <mc:Fallback xmlns:wpsCustomData="http://www.wps.cn/officeDocument/2013/wpsCustomData" xmlns:w15="http://schemas.microsoft.com/office/word/2012/wordml">
            <w:pict>
              <v:roundrect id="_x0000_s1026" o:spid="_x0000_s1026" o:spt="2" style="position:absolute;left:0pt;margin-left:-6.75pt;margin-top:9pt;height:413.25pt;width:414.75pt;z-index:251657216;v-text-anchor:middle;mso-width-relative:page;mso-height-relative:page;" filled="f" stroked="t" coordsize="21600,21600" arcsize="0.166666666666667" o:gfxdata="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GGV9c7ZAAAACgEAAA8AAAAAAAAAAQAgAAAA&#10;IgAAAGRycy9kb3ducmV2LnhtbFBLAQIUABQAAAAIAIdO4kC3AU7VtQIAACAFAAAOAAAAAAAAAAEA&#10;IAAAACgBAABkcnMvZTJvRG9jLnhtbFBLBQYAAAAABgAGAFkBAABPBgAAAAA=&#10;">
                <v:fill on="f" focussize="0,0"/>
                <v:stroke weight="2pt" color="#96663C [3205]" joinstyle="round"/>
                <v:imagedata o:title=""/>
                <o:lock v:ext="edit" aspectratio="f"/>
                <v:textbox>
                  <w:txbxContent>
                    <w:p>
                      <w:pPr>
                        <w:spacing w:line="360" w:lineRule="auto"/>
                        <w:rPr>
                          <w:rFonts w:ascii="微软雅黑" w:hAnsi="微软雅黑" w:eastAsia="微软雅黑"/>
                          <w:b/>
                          <w:color w:val="96663C"/>
                          <w:sz w:val="28"/>
                          <w:szCs w:val="28"/>
                        </w:rPr>
                      </w:pPr>
                      <w:r>
                        <w:rPr>
                          <w:rFonts w:hint="eastAsia" w:ascii="微软雅黑" w:hAnsi="微软雅黑" w:eastAsia="微软雅黑"/>
                          <w:b/>
                          <w:color w:val="96663C"/>
                          <w:sz w:val="28"/>
                          <w:szCs w:val="28"/>
                        </w:rPr>
                        <w:t>白银时代，中国商业地产发展面临以下困境：</w:t>
                      </w:r>
                    </w:p>
                    <w:p>
                      <w:pPr>
                        <w:spacing w:line="360" w:lineRule="auto"/>
                        <w:rPr>
                          <w:rFonts w:asciiTheme="minorEastAsia" w:hAnsiTheme="minorEastAsia"/>
                          <w:sz w:val="24"/>
                          <w:szCs w:val="24"/>
                        </w:rPr>
                      </w:pPr>
                      <w:r>
                        <w:rPr>
                          <w:rFonts w:hint="eastAsia" w:asciiTheme="minorEastAsia" w:hAnsiTheme="minorEastAsia"/>
                          <w:sz w:val="24"/>
                          <w:szCs w:val="24"/>
                        </w:rPr>
                        <w:t>经济增速放缓，高端消费下滑；</w:t>
                      </w:r>
                    </w:p>
                    <w:p>
                      <w:pPr>
                        <w:spacing w:line="360" w:lineRule="auto"/>
                        <w:rPr>
                          <w:rFonts w:asciiTheme="minorEastAsia" w:hAnsiTheme="minorEastAsia"/>
                          <w:sz w:val="24"/>
                          <w:szCs w:val="24"/>
                        </w:rPr>
                      </w:pPr>
                      <w:r>
                        <w:rPr>
                          <w:rFonts w:hint="eastAsia" w:asciiTheme="minorEastAsia" w:hAnsiTheme="minorEastAsia"/>
                          <w:sz w:val="24"/>
                          <w:szCs w:val="24"/>
                        </w:rPr>
                        <w:t>市场饱和增加，同质化现象严重；</w:t>
                      </w:r>
                    </w:p>
                    <w:p>
                      <w:pPr>
                        <w:spacing w:line="360" w:lineRule="auto"/>
                        <w:rPr>
                          <w:rFonts w:asciiTheme="minorEastAsia" w:hAnsiTheme="minorEastAsia"/>
                          <w:sz w:val="24"/>
                          <w:szCs w:val="24"/>
                        </w:rPr>
                      </w:pPr>
                      <w:r>
                        <w:rPr>
                          <w:rFonts w:hint="eastAsia" w:asciiTheme="minorEastAsia" w:hAnsiTheme="minorEastAsia"/>
                          <w:sz w:val="24"/>
                          <w:szCs w:val="24"/>
                        </w:rPr>
                        <w:t>业态简单原始，电商冲击强烈；</w:t>
                      </w:r>
                    </w:p>
                    <w:p>
                      <w:pPr>
                        <w:spacing w:line="360" w:lineRule="auto"/>
                        <w:rPr>
                          <w:rFonts w:asciiTheme="minorEastAsia" w:hAnsiTheme="minorEastAsia"/>
                          <w:sz w:val="24"/>
                          <w:szCs w:val="24"/>
                        </w:rPr>
                      </w:pPr>
                      <w:r>
                        <w:rPr>
                          <w:rFonts w:hint="eastAsia" w:asciiTheme="minorEastAsia" w:hAnsiTheme="minorEastAsia"/>
                          <w:sz w:val="24"/>
                          <w:szCs w:val="24"/>
                        </w:rPr>
                        <w:t>租金增速下滑，盈利模式单一。</w:t>
                      </w:r>
                    </w:p>
                    <w:p>
                      <w:pPr>
                        <w:spacing w:after="156" w:afterLines="50" w:line="360" w:lineRule="auto"/>
                        <w:rPr>
                          <w:sz w:val="11"/>
                          <w:szCs w:val="11"/>
                        </w:rPr>
                      </w:pPr>
                    </w:p>
                    <w:p>
                      <w:pPr>
                        <w:rPr>
                          <w:rFonts w:ascii="微软雅黑" w:hAnsi="微软雅黑" w:eastAsia="微软雅黑"/>
                          <w:b/>
                          <w:sz w:val="28"/>
                          <w:szCs w:val="28"/>
                        </w:rPr>
                      </w:pPr>
                      <w:r>
                        <w:rPr>
                          <w:rFonts w:hint="eastAsia" w:ascii="微软雅黑" w:hAnsi="微软雅黑" w:eastAsia="微软雅黑"/>
                          <w:b/>
                          <w:sz w:val="28"/>
                          <w:szCs w:val="28"/>
                        </w:rPr>
                        <w:t>商业困局如何突围？</w:t>
                      </w:r>
                    </w:p>
                    <w:p>
                      <w:pPr>
                        <w:rPr>
                          <w:rFonts w:ascii="微软雅黑" w:hAnsi="微软雅黑" w:eastAsia="微软雅黑"/>
                          <w:b/>
                          <w:sz w:val="28"/>
                          <w:szCs w:val="28"/>
                        </w:rPr>
                      </w:pPr>
                      <w:r>
                        <w:rPr>
                          <w:rFonts w:hint="eastAsia" w:ascii="微软雅黑" w:hAnsi="微软雅黑" w:eastAsia="微软雅黑"/>
                          <w:b/>
                          <w:sz w:val="28"/>
                          <w:szCs w:val="28"/>
                        </w:rPr>
                        <w:t>创新变革之道何在？</w:t>
                      </w:r>
                    </w:p>
                    <w:p>
                      <w:pPr>
                        <w:spacing w:line="360" w:lineRule="auto"/>
                        <w:rPr>
                          <w:rFonts w:asciiTheme="minorEastAsia" w:hAnsiTheme="minorEastAsia"/>
                          <w:sz w:val="24"/>
                          <w:szCs w:val="24"/>
                        </w:rPr>
                      </w:pPr>
                      <w:r>
                        <w:rPr>
                          <w:rFonts w:hint="eastAsia" w:asciiTheme="minorEastAsia" w:hAnsiTheme="minorEastAsia"/>
                          <w:sz w:val="24"/>
                          <w:szCs w:val="24"/>
                        </w:rPr>
                        <w:t>2018，北京大学标杆房地产商业地产总裁导师班将</w:t>
                      </w:r>
                    </w:p>
                    <w:p>
                      <w:pPr>
                        <w:spacing w:line="360" w:lineRule="auto"/>
                        <w:rPr>
                          <w:rFonts w:asciiTheme="minorEastAsia" w:hAnsiTheme="minorEastAsia"/>
                          <w:sz w:val="24"/>
                          <w:szCs w:val="24"/>
                        </w:rPr>
                      </w:pPr>
                      <w:r>
                        <w:rPr>
                          <w:rFonts w:hint="eastAsia" w:asciiTheme="minorEastAsia" w:hAnsiTheme="minorEastAsia"/>
                          <w:sz w:val="24"/>
                          <w:szCs w:val="24"/>
                        </w:rPr>
                        <w:t>与各位企业家共同携手，共享资源、共同合作，构</w:t>
                      </w:r>
                    </w:p>
                    <w:p>
                      <w:pPr>
                        <w:spacing w:line="360" w:lineRule="auto"/>
                        <w:rPr>
                          <w:rFonts w:asciiTheme="minorEastAsia" w:hAnsiTheme="minorEastAsia"/>
                          <w:sz w:val="24"/>
                          <w:szCs w:val="24"/>
                        </w:rPr>
                      </w:pPr>
                      <w:r>
                        <w:rPr>
                          <w:rFonts w:hint="eastAsia" w:asciiTheme="minorEastAsia" w:hAnsiTheme="minorEastAsia"/>
                          <w:sz w:val="24"/>
                          <w:szCs w:val="24"/>
                        </w:rPr>
                        <w:t>建中国最具活力的商业地产总裁成长、学习和资源</w:t>
                      </w:r>
                    </w:p>
                    <w:p>
                      <w:pPr>
                        <w:spacing w:line="360" w:lineRule="auto"/>
                        <w:rPr>
                          <w:rFonts w:asciiTheme="minorEastAsia" w:hAnsiTheme="minorEastAsia"/>
                          <w:sz w:val="24"/>
                          <w:szCs w:val="24"/>
                        </w:rPr>
                      </w:pPr>
                      <w:r>
                        <w:rPr>
                          <w:rFonts w:hint="eastAsia" w:asciiTheme="minorEastAsia" w:hAnsiTheme="minorEastAsia"/>
                          <w:sz w:val="24"/>
                          <w:szCs w:val="24"/>
                        </w:rPr>
                        <w:t>圈层。</w:t>
                      </w:r>
                    </w:p>
                    <w:p>
                      <w:pPr>
                        <w:spacing w:line="360" w:lineRule="auto"/>
                        <w:rPr>
                          <w:rFonts w:asciiTheme="minorEastAsia" w:hAnsiTheme="minorEastAsia"/>
                          <w:sz w:val="24"/>
                          <w:szCs w:val="24"/>
                        </w:rPr>
                      </w:pPr>
                    </w:p>
                  </w:txbxContent>
                </v:textbox>
              </v:roundrect>
            </w:pict>
          </mc:Fallback>
        </mc:AlternateContent>
      </w:r>
    </w:p>
    <w:p w:rsidR="009D77ED" w:rsidRDefault="009D77ED">
      <w:pPr>
        <w:spacing w:line="360" w:lineRule="auto"/>
        <w:jc w:val="center"/>
        <w:rPr>
          <w:rFonts w:ascii="宋体" w:eastAsia="宋体" w:hAnsi="宋体"/>
          <w:sz w:val="28"/>
          <w:szCs w:val="28"/>
        </w:rPr>
      </w:pPr>
    </w:p>
    <w:p w:rsidR="009D77ED" w:rsidRDefault="009D77ED">
      <w:pPr>
        <w:spacing w:line="360" w:lineRule="auto"/>
        <w:jc w:val="center"/>
        <w:rPr>
          <w:rFonts w:ascii="宋体" w:eastAsia="宋体" w:hAnsi="宋体"/>
          <w:sz w:val="28"/>
          <w:szCs w:val="28"/>
        </w:rPr>
      </w:pPr>
    </w:p>
    <w:p w:rsidR="009D77ED" w:rsidRDefault="009D77ED">
      <w:pPr>
        <w:spacing w:line="360" w:lineRule="auto"/>
        <w:jc w:val="center"/>
        <w:rPr>
          <w:rFonts w:ascii="宋体" w:eastAsia="宋体" w:hAnsi="宋体"/>
          <w:sz w:val="28"/>
          <w:szCs w:val="28"/>
        </w:rPr>
      </w:pPr>
    </w:p>
    <w:p w:rsidR="009D77ED" w:rsidRDefault="009D77ED">
      <w:pPr>
        <w:spacing w:line="360" w:lineRule="auto"/>
        <w:jc w:val="center"/>
        <w:rPr>
          <w:rFonts w:ascii="宋体" w:eastAsia="宋体" w:hAnsi="宋体"/>
          <w:sz w:val="28"/>
          <w:szCs w:val="28"/>
        </w:rPr>
      </w:pPr>
    </w:p>
    <w:p w:rsidR="009D77ED" w:rsidRDefault="009D77ED">
      <w:pPr>
        <w:spacing w:line="360" w:lineRule="auto"/>
        <w:jc w:val="center"/>
        <w:rPr>
          <w:rFonts w:ascii="宋体" w:eastAsia="宋体" w:hAnsi="宋体"/>
          <w:sz w:val="28"/>
          <w:szCs w:val="28"/>
        </w:rPr>
      </w:pPr>
    </w:p>
    <w:p w:rsidR="009D77ED" w:rsidRDefault="009D77ED">
      <w:pPr>
        <w:spacing w:line="360" w:lineRule="auto"/>
        <w:jc w:val="center"/>
        <w:rPr>
          <w:rFonts w:ascii="宋体" w:eastAsia="宋体" w:hAnsi="宋体"/>
          <w:sz w:val="28"/>
          <w:szCs w:val="28"/>
        </w:rPr>
      </w:pPr>
    </w:p>
    <w:p w:rsidR="009D77ED" w:rsidRDefault="009D77ED">
      <w:pPr>
        <w:spacing w:line="360" w:lineRule="auto"/>
        <w:rPr>
          <w:rFonts w:ascii="黑体" w:eastAsia="黑体" w:hAnsi="黑体"/>
          <w:b/>
          <w:color w:val="000000" w:themeColor="text1"/>
          <w:sz w:val="28"/>
          <w:szCs w:val="28"/>
        </w:rPr>
      </w:pPr>
    </w:p>
    <w:p w:rsidR="009D77ED" w:rsidRDefault="00356E35">
      <w:pPr>
        <w:spacing w:line="360" w:lineRule="auto"/>
        <w:rPr>
          <w:rFonts w:ascii="黑体" w:eastAsia="黑体" w:hAnsi="黑体"/>
          <w:b/>
          <w:color w:val="000000" w:themeColor="text1"/>
          <w:sz w:val="28"/>
          <w:szCs w:val="28"/>
        </w:rPr>
      </w:pPr>
      <w:r>
        <w:rPr>
          <w:noProof/>
        </w:rPr>
        <w:drawing>
          <wp:anchor distT="0" distB="0" distL="114300" distR="114300" simplePos="0" relativeHeight="251667456" behindDoc="0" locked="0" layoutInCell="1" allowOverlap="1">
            <wp:simplePos x="0" y="0"/>
            <wp:positionH relativeFrom="column">
              <wp:posOffset>3766185</wp:posOffset>
            </wp:positionH>
            <wp:positionV relativeFrom="paragraph">
              <wp:posOffset>249555</wp:posOffset>
            </wp:positionV>
            <wp:extent cx="1139825" cy="1410970"/>
            <wp:effectExtent l="0" t="0" r="3175"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139825" cy="1410970"/>
                    </a:xfrm>
                    <a:prstGeom prst="rect">
                      <a:avLst/>
                    </a:prstGeom>
                  </pic:spPr>
                </pic:pic>
              </a:graphicData>
            </a:graphic>
          </wp:anchor>
        </w:drawing>
      </w:r>
    </w:p>
    <w:p w:rsidR="009D77ED" w:rsidRDefault="009D77ED">
      <w:pPr>
        <w:spacing w:line="360" w:lineRule="auto"/>
        <w:rPr>
          <w:rFonts w:ascii="黑体" w:eastAsia="黑体" w:hAnsi="黑体"/>
          <w:b/>
          <w:color w:val="000000" w:themeColor="text1"/>
          <w:sz w:val="28"/>
          <w:szCs w:val="28"/>
        </w:rPr>
      </w:pPr>
    </w:p>
    <w:p w:rsidR="009D77ED" w:rsidRDefault="009D77ED">
      <w:pPr>
        <w:spacing w:line="360" w:lineRule="auto"/>
        <w:rPr>
          <w:rFonts w:ascii="黑体" w:eastAsia="黑体" w:hAnsi="黑体"/>
          <w:b/>
          <w:color w:val="000000" w:themeColor="text1"/>
          <w:sz w:val="28"/>
          <w:szCs w:val="28"/>
        </w:rPr>
      </w:pPr>
    </w:p>
    <w:p w:rsidR="009D77ED" w:rsidRDefault="009D77ED">
      <w:pPr>
        <w:spacing w:line="360" w:lineRule="auto"/>
        <w:rPr>
          <w:rFonts w:ascii="黑体" w:eastAsia="黑体" w:hAnsi="黑体"/>
          <w:b/>
          <w:color w:val="000000" w:themeColor="text1"/>
          <w:sz w:val="28"/>
          <w:szCs w:val="28"/>
        </w:rPr>
      </w:pPr>
    </w:p>
    <w:p w:rsidR="009D77ED" w:rsidRDefault="009D77ED">
      <w:pPr>
        <w:spacing w:line="360" w:lineRule="auto"/>
        <w:rPr>
          <w:rFonts w:ascii="黑体" w:eastAsia="黑体" w:hAnsi="黑体"/>
          <w:b/>
          <w:color w:val="000000" w:themeColor="text1"/>
          <w:sz w:val="28"/>
          <w:szCs w:val="28"/>
        </w:rPr>
      </w:pPr>
    </w:p>
    <w:p w:rsidR="009D77ED" w:rsidRDefault="009D77ED">
      <w:pPr>
        <w:spacing w:line="360" w:lineRule="auto"/>
        <w:rPr>
          <w:rFonts w:ascii="黑体" w:eastAsia="黑体" w:hAnsi="黑体"/>
          <w:b/>
          <w:color w:val="000000" w:themeColor="text1"/>
          <w:sz w:val="28"/>
          <w:szCs w:val="28"/>
        </w:rPr>
      </w:pPr>
    </w:p>
    <w:p w:rsidR="009D77ED" w:rsidRDefault="00356E35">
      <w:pPr>
        <w:spacing w:line="360" w:lineRule="auto"/>
        <w:rPr>
          <w:rFonts w:ascii="黑体" w:eastAsia="黑体" w:hAnsi="黑体"/>
          <w:b/>
          <w:color w:val="96663C"/>
          <w:sz w:val="28"/>
          <w:szCs w:val="28"/>
        </w:rPr>
      </w:pPr>
      <w:r>
        <w:rPr>
          <w:rFonts w:ascii="微软雅黑" w:eastAsia="微软雅黑" w:hAnsi="微软雅黑" w:hint="eastAsia"/>
          <w:b/>
          <w:color w:val="96663C"/>
          <w:sz w:val="28"/>
          <w:szCs w:val="28"/>
          <w14:shadow w14:blurRad="63500" w14:dist="50800" w14:dir="18900000" w14:sx="0" w14:sy="0" w14:kx="0" w14:ky="0" w14:algn="none">
            <w14:srgbClr w14:val="000000">
              <w14:alpha w14:val="50000"/>
            </w14:srgbClr>
          </w14:shadow>
          <w14:props3d w14:extrusionH="57150" w14:contourW="0" w14:prstMaterial="warmMatte">
            <w14:bevelT w14:w="38100" w14:h="38100" w14:prst="circle"/>
          </w14:props3d>
        </w:rPr>
        <w:t>平台优势：</w:t>
      </w:r>
    </w:p>
    <w:p w:rsidR="009D77ED" w:rsidRDefault="00356E35">
      <w:pPr>
        <w:spacing w:line="360" w:lineRule="auto"/>
        <w:jc w:val="center"/>
        <w:rPr>
          <w:rFonts w:ascii="微软雅黑" w:eastAsia="微软雅黑" w:hAnsi="微软雅黑"/>
          <w:b/>
          <w:sz w:val="28"/>
          <w:szCs w:val="28"/>
          <w14:shadow w14:blurRad="63500" w14:dist="50800" w14:dir="18900000" w14:sx="0" w14:sy="0" w14:kx="0" w14:ky="0" w14:algn="none">
            <w14:srgbClr w14:val="000000">
              <w14:alpha w14:val="50000"/>
            </w14:srgbClr>
          </w14:shadow>
          <w14:props3d w14:extrusionH="57150" w14:contourW="0" w14:prstMaterial="warmMatte">
            <w14:bevelT w14:w="38100" w14:h="38100" w14:prst="circle"/>
          </w14:props3d>
        </w:rPr>
      </w:pPr>
      <w:r>
        <w:rPr>
          <w:rFonts w:ascii="微软雅黑" w:eastAsia="微软雅黑" w:hAnsi="微软雅黑" w:hint="eastAsia"/>
          <w:b/>
          <w:noProof/>
          <w:sz w:val="28"/>
          <w:szCs w:val="28"/>
        </w:rPr>
        <w:drawing>
          <wp:inline distT="0" distB="0" distL="0" distR="0">
            <wp:extent cx="3949700" cy="2761615"/>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950223" cy="2762249"/>
                    </a:xfrm>
                    <a:prstGeom prst="rect">
                      <a:avLst/>
                    </a:prstGeom>
                  </pic:spPr>
                </pic:pic>
              </a:graphicData>
            </a:graphic>
          </wp:inline>
        </w:drawing>
      </w:r>
    </w:p>
    <w:p w:rsidR="009D77ED" w:rsidRDefault="00356E35">
      <w:pPr>
        <w:spacing w:line="360" w:lineRule="auto"/>
        <w:rPr>
          <w:rFonts w:ascii="微软雅黑" w:eastAsia="微软雅黑" w:hAnsi="微软雅黑"/>
          <w:b/>
          <w:sz w:val="28"/>
          <w:szCs w:val="28"/>
          <w14:shadow w14:blurRad="63500" w14:dist="50800" w14:dir="18900000" w14:sx="0" w14:sy="0" w14:kx="0" w14:ky="0" w14:algn="none">
            <w14:srgbClr w14:val="000000">
              <w14:alpha w14:val="50000"/>
            </w14:srgbClr>
          </w14:shadow>
          <w14:props3d w14:extrusionH="57150" w14:contourW="0" w14:prstMaterial="warmMatte">
            <w14:bevelT w14:w="38100" w14:h="38100" w14:prst="circle"/>
          </w14:props3d>
        </w:rPr>
      </w:pPr>
      <w:r>
        <w:rPr>
          <w:rFonts w:ascii="黑体" w:eastAsia="黑体" w:hAnsi="黑体" w:hint="eastAsia"/>
          <w:b/>
          <w:noProof/>
          <w:color w:val="000000" w:themeColor="text1"/>
          <w:sz w:val="28"/>
          <w:szCs w:val="28"/>
        </w:rPr>
        <w:lastRenderedPageBreak/>
        <w:drawing>
          <wp:anchor distT="0" distB="0" distL="114300" distR="114300" simplePos="0" relativeHeight="251675648" behindDoc="0" locked="0" layoutInCell="1" allowOverlap="1">
            <wp:simplePos x="0" y="0"/>
            <wp:positionH relativeFrom="column">
              <wp:posOffset>1190625</wp:posOffset>
            </wp:positionH>
            <wp:positionV relativeFrom="paragraph">
              <wp:posOffset>104775</wp:posOffset>
            </wp:positionV>
            <wp:extent cx="3257550" cy="2955290"/>
            <wp:effectExtent l="0" t="0" r="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7550" cy="2955526"/>
                    </a:xfrm>
                    <a:prstGeom prst="rect">
                      <a:avLst/>
                    </a:prstGeom>
                  </pic:spPr>
                </pic:pic>
              </a:graphicData>
            </a:graphic>
          </wp:anchor>
        </w:drawing>
      </w:r>
    </w:p>
    <w:p w:rsidR="009D77ED" w:rsidRDefault="009D77ED">
      <w:pPr>
        <w:spacing w:line="360" w:lineRule="auto"/>
        <w:rPr>
          <w:rFonts w:ascii="微软雅黑" w:eastAsia="微软雅黑" w:hAnsi="微软雅黑"/>
          <w:b/>
          <w:sz w:val="28"/>
          <w:szCs w:val="28"/>
          <w14:shadow w14:blurRad="63500" w14:dist="50800" w14:dir="18900000" w14:sx="0" w14:sy="0" w14:kx="0" w14:ky="0" w14:algn="none">
            <w14:srgbClr w14:val="000000">
              <w14:alpha w14:val="50000"/>
            </w14:srgbClr>
          </w14:shadow>
          <w14:props3d w14:extrusionH="57150" w14:contourW="0" w14:prstMaterial="warmMatte">
            <w14:bevelT w14:w="38100" w14:h="38100" w14:prst="circle"/>
          </w14:props3d>
        </w:rPr>
      </w:pPr>
    </w:p>
    <w:p w:rsidR="009D77ED" w:rsidRDefault="009D77ED">
      <w:pPr>
        <w:spacing w:line="360" w:lineRule="auto"/>
        <w:ind w:firstLineChars="500" w:firstLine="1405"/>
        <w:rPr>
          <w:rFonts w:ascii="黑体" w:eastAsia="黑体" w:hAnsi="黑体"/>
          <w:b/>
          <w:color w:val="000000" w:themeColor="text1"/>
          <w:sz w:val="28"/>
          <w:szCs w:val="28"/>
        </w:rPr>
      </w:pPr>
    </w:p>
    <w:p w:rsidR="009D77ED" w:rsidRDefault="009D77ED">
      <w:pPr>
        <w:spacing w:line="360" w:lineRule="auto"/>
        <w:rPr>
          <w:rFonts w:ascii="黑体" w:eastAsia="黑体" w:hAnsi="黑体"/>
          <w:b/>
          <w:color w:val="000000" w:themeColor="text1"/>
          <w:sz w:val="28"/>
          <w:szCs w:val="28"/>
        </w:rPr>
      </w:pPr>
    </w:p>
    <w:p w:rsidR="009D77ED" w:rsidRDefault="009D77ED">
      <w:pPr>
        <w:spacing w:line="360" w:lineRule="auto"/>
        <w:rPr>
          <w:rFonts w:ascii="黑体" w:eastAsia="黑体" w:hAnsi="黑体"/>
          <w:b/>
          <w:color w:val="000000" w:themeColor="text1"/>
          <w:sz w:val="28"/>
          <w:szCs w:val="28"/>
        </w:rPr>
      </w:pPr>
    </w:p>
    <w:p w:rsidR="009D77ED" w:rsidRDefault="009D77ED">
      <w:pPr>
        <w:spacing w:line="360" w:lineRule="auto"/>
        <w:rPr>
          <w:rFonts w:ascii="黑体" w:eastAsia="黑体" w:hAnsi="黑体"/>
          <w:b/>
          <w:color w:val="000000" w:themeColor="text1"/>
          <w:sz w:val="28"/>
          <w:szCs w:val="28"/>
        </w:rPr>
      </w:pPr>
    </w:p>
    <w:p w:rsidR="009D77ED" w:rsidRDefault="00356E35">
      <w:pPr>
        <w:spacing w:line="360" w:lineRule="auto"/>
        <w:rPr>
          <w:rFonts w:ascii="黑体" w:eastAsia="黑体" w:hAnsi="黑体"/>
          <w:b/>
          <w:color w:val="000000" w:themeColor="text1"/>
          <w:sz w:val="28"/>
          <w:szCs w:val="28"/>
        </w:rPr>
      </w:pPr>
      <w:r>
        <w:rPr>
          <w:rFonts w:ascii="黑体" w:eastAsia="黑体" w:hAnsi="黑体" w:hint="eastAsia"/>
          <w:b/>
          <w:color w:val="000000" w:themeColor="text1"/>
          <w:sz w:val="28"/>
          <w:szCs w:val="28"/>
        </w:rPr>
        <w:t xml:space="preserve">  </w:t>
      </w:r>
    </w:p>
    <w:p w:rsidR="009D77ED" w:rsidRDefault="009D77ED">
      <w:pPr>
        <w:spacing w:line="360" w:lineRule="auto"/>
        <w:rPr>
          <w:rFonts w:ascii="黑体" w:eastAsia="黑体" w:hAnsi="黑体"/>
          <w:b/>
          <w:color w:val="000000" w:themeColor="text1"/>
          <w:sz w:val="28"/>
          <w:szCs w:val="28"/>
        </w:rPr>
      </w:pPr>
    </w:p>
    <w:p w:rsidR="009D77ED" w:rsidRDefault="00356E35">
      <w:pPr>
        <w:spacing w:line="360" w:lineRule="auto"/>
        <w:rPr>
          <w:rFonts w:ascii="黑体" w:eastAsia="黑体" w:hAnsi="黑体"/>
          <w:b/>
          <w:color w:val="000000" w:themeColor="text1"/>
          <w:sz w:val="28"/>
          <w:szCs w:val="28"/>
        </w:rPr>
      </w:pPr>
      <w:r>
        <w:rPr>
          <w:rFonts w:ascii="黑体" w:eastAsia="黑体" w:hAnsi="黑体"/>
          <w:b/>
          <w:noProof/>
          <w:color w:val="000000" w:themeColor="text1"/>
          <w:sz w:val="28"/>
          <w:szCs w:val="28"/>
        </w:rPr>
        <w:drawing>
          <wp:anchor distT="0" distB="0" distL="114300" distR="114300" simplePos="0" relativeHeight="251664384" behindDoc="0" locked="0" layoutInCell="1" allowOverlap="1">
            <wp:simplePos x="0" y="0"/>
            <wp:positionH relativeFrom="column">
              <wp:posOffset>-133350</wp:posOffset>
            </wp:positionH>
            <wp:positionV relativeFrom="paragraph">
              <wp:posOffset>283845</wp:posOffset>
            </wp:positionV>
            <wp:extent cx="3199130" cy="864235"/>
            <wp:effectExtent l="0" t="0" r="127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3199442" cy="864264"/>
                    </a:xfrm>
                    <a:prstGeom prst="rect">
                      <a:avLst/>
                    </a:prstGeom>
                    <a:noFill/>
                  </pic:spPr>
                </pic:pic>
              </a:graphicData>
            </a:graphic>
          </wp:anchor>
        </w:drawing>
      </w:r>
    </w:p>
    <w:p w:rsidR="009D77ED" w:rsidRDefault="009D77ED">
      <w:pPr>
        <w:spacing w:line="360" w:lineRule="auto"/>
        <w:rPr>
          <w:rFonts w:ascii="黑体" w:eastAsia="黑体" w:hAnsi="黑体"/>
          <w:b/>
          <w:color w:val="000000" w:themeColor="text1"/>
          <w:sz w:val="28"/>
          <w:szCs w:val="28"/>
        </w:rPr>
      </w:pPr>
    </w:p>
    <w:p w:rsidR="009D77ED" w:rsidRDefault="009D77ED">
      <w:pPr>
        <w:spacing w:line="360" w:lineRule="auto"/>
        <w:rPr>
          <w:rFonts w:ascii="黑体" w:eastAsia="黑体" w:hAnsi="黑体"/>
          <w:b/>
          <w:color w:val="000000" w:themeColor="text1"/>
          <w:sz w:val="28"/>
          <w:szCs w:val="28"/>
        </w:rPr>
      </w:pPr>
    </w:p>
    <w:p w:rsidR="009D77ED" w:rsidRDefault="00356E35">
      <w:pPr>
        <w:snapToGrid w:val="0"/>
        <w:spacing w:line="360" w:lineRule="auto"/>
        <w:rPr>
          <w:sz w:val="24"/>
          <w:szCs w:val="24"/>
        </w:rPr>
      </w:pPr>
      <w:r>
        <w:rPr>
          <w:rFonts w:hint="eastAsia"/>
        </w:rPr>
        <w:t>◆</w:t>
      </w:r>
      <w:r>
        <w:rPr>
          <w:rFonts w:hint="eastAsia"/>
        </w:rPr>
        <w:t xml:space="preserve"> </w:t>
      </w:r>
      <w:r>
        <w:rPr>
          <w:rFonts w:hint="eastAsia"/>
        </w:rPr>
        <w:t>强势集结业内商业地产实战精英导师，系统剖析商业地产；</w:t>
      </w:r>
    </w:p>
    <w:p w:rsidR="009D77ED" w:rsidRDefault="00356E35">
      <w:pPr>
        <w:snapToGrid w:val="0"/>
        <w:spacing w:line="360" w:lineRule="auto"/>
        <w:rPr>
          <w:sz w:val="24"/>
          <w:szCs w:val="24"/>
        </w:rPr>
      </w:pPr>
      <w:r>
        <w:rPr>
          <w:rFonts w:hint="eastAsia"/>
        </w:rPr>
        <w:t>◆</w:t>
      </w:r>
      <w:r>
        <w:rPr>
          <w:rFonts w:hint="eastAsia"/>
        </w:rPr>
        <w:t xml:space="preserve"> </w:t>
      </w:r>
      <w:r>
        <w:rPr>
          <w:rFonts w:hint="eastAsia"/>
        </w:rPr>
        <w:t>学员</w:t>
      </w:r>
      <w:r>
        <w:rPr>
          <w:rFonts w:hint="eastAsia"/>
        </w:rPr>
        <w:t>6</w:t>
      </w:r>
      <w:r>
        <w:rPr>
          <w:rFonts w:hint="eastAsia"/>
        </w:rPr>
        <w:t>个月浸入式学习，老师亲自操盘</w:t>
      </w:r>
      <w:r>
        <w:rPr>
          <w:rFonts w:hint="eastAsia"/>
        </w:rPr>
        <w:t>5</w:t>
      </w:r>
      <w:r>
        <w:rPr>
          <w:rFonts w:hint="eastAsia"/>
        </w:rPr>
        <w:t>个标杆案例参访，纵深思辨，现场取经；</w:t>
      </w:r>
      <w:r>
        <w:rPr>
          <w:sz w:val="24"/>
          <w:szCs w:val="24"/>
        </w:rPr>
        <w:t xml:space="preserve"> </w:t>
      </w:r>
    </w:p>
    <w:p w:rsidR="009D77ED" w:rsidRDefault="00356E35">
      <w:pPr>
        <w:snapToGrid w:val="0"/>
        <w:spacing w:line="360" w:lineRule="auto"/>
        <w:rPr>
          <w:sz w:val="24"/>
          <w:szCs w:val="24"/>
        </w:rPr>
      </w:pPr>
      <w:r>
        <w:rPr>
          <w:rFonts w:hint="eastAsia"/>
        </w:rPr>
        <w:t>◆</w:t>
      </w:r>
      <w:r>
        <w:rPr>
          <w:rFonts w:hint="eastAsia"/>
        </w:rPr>
        <w:t xml:space="preserve"> </w:t>
      </w:r>
      <w:r>
        <w:rPr>
          <w:rFonts w:hint="eastAsia"/>
        </w:rPr>
        <w:t>现场考察</w:t>
      </w:r>
      <w:r>
        <w:rPr>
          <w:rFonts w:hint="eastAsia"/>
        </w:rPr>
        <w:t>-</w:t>
      </w:r>
      <w:r>
        <w:rPr>
          <w:rFonts w:hint="eastAsia"/>
        </w:rPr>
        <w:t>系统授课</w:t>
      </w:r>
      <w:r>
        <w:rPr>
          <w:rFonts w:hint="eastAsia"/>
        </w:rPr>
        <w:t>-</w:t>
      </w:r>
      <w:r>
        <w:rPr>
          <w:rFonts w:hint="eastAsia"/>
        </w:rPr>
        <w:t>答疑互动</w:t>
      </w:r>
      <w:r>
        <w:rPr>
          <w:rFonts w:hint="eastAsia"/>
        </w:rPr>
        <w:t>-</w:t>
      </w:r>
      <w:r>
        <w:rPr>
          <w:rFonts w:hint="eastAsia"/>
        </w:rPr>
        <w:t>私享晚宴，超越课堂的学习方式；</w:t>
      </w:r>
    </w:p>
    <w:p w:rsidR="009D77ED" w:rsidRDefault="00356E35">
      <w:pPr>
        <w:spacing w:line="360" w:lineRule="auto"/>
      </w:pPr>
      <w:r>
        <w:rPr>
          <w:rFonts w:hint="eastAsia"/>
        </w:rPr>
        <w:t>◆</w:t>
      </w:r>
      <w:r>
        <w:rPr>
          <w:rFonts w:hint="eastAsia"/>
        </w:rPr>
        <w:t xml:space="preserve"> </w:t>
      </w:r>
      <w:r>
        <w:rPr>
          <w:rFonts w:hint="eastAsia"/>
        </w:rPr>
        <w:t>面对面与导师探讨存在的个性化问题</w:t>
      </w:r>
      <w:r>
        <w:rPr>
          <w:rFonts w:hint="eastAsia"/>
        </w:rPr>
        <w:t>/</w:t>
      </w:r>
      <w:r>
        <w:rPr>
          <w:rFonts w:hint="eastAsia"/>
        </w:rPr>
        <w:t>管理落地问题，深度剖析并进行辅导；</w:t>
      </w:r>
    </w:p>
    <w:p w:rsidR="009D77ED" w:rsidRDefault="00356E35">
      <w:pPr>
        <w:snapToGrid w:val="0"/>
        <w:spacing w:line="360" w:lineRule="auto"/>
      </w:pPr>
      <w:r>
        <w:rPr>
          <w:rFonts w:hint="eastAsia"/>
        </w:rPr>
        <w:t>◆</w:t>
      </w:r>
      <w:r>
        <w:rPr>
          <w:rFonts w:hint="eastAsia"/>
        </w:rPr>
        <w:t xml:space="preserve"> </w:t>
      </w:r>
      <w:r>
        <w:rPr>
          <w:rFonts w:hint="eastAsia"/>
        </w:rPr>
        <w:t>全方位立体化的支持：资深顾问团队进行课前调研诊断、课后深度辅导落地；</w:t>
      </w:r>
    </w:p>
    <w:p w:rsidR="009D77ED" w:rsidRDefault="009D77ED">
      <w:pPr>
        <w:spacing w:line="360" w:lineRule="auto"/>
      </w:pPr>
    </w:p>
    <w:p w:rsidR="009D77ED" w:rsidRDefault="00356E35">
      <w:pPr>
        <w:spacing w:line="360" w:lineRule="auto"/>
        <w:rPr>
          <w:rFonts w:ascii="宋体" w:eastAsia="宋体" w:hAnsi="宋体"/>
          <w:bCs/>
          <w:color w:val="000000"/>
          <w:szCs w:val="21"/>
        </w:rPr>
      </w:pPr>
      <w:r>
        <w:rPr>
          <w:rFonts w:ascii="宋体" w:eastAsia="宋体" w:hAnsi="宋体" w:hint="eastAsia"/>
          <w:b/>
          <w:noProof/>
          <w:sz w:val="28"/>
        </w:rPr>
        <w:drawing>
          <wp:anchor distT="0" distB="0" distL="114300" distR="114300" simplePos="0" relativeHeight="251654144" behindDoc="0" locked="0" layoutInCell="1" allowOverlap="1">
            <wp:simplePos x="0" y="0"/>
            <wp:positionH relativeFrom="column">
              <wp:posOffset>-171450</wp:posOffset>
            </wp:positionH>
            <wp:positionV relativeFrom="paragraph">
              <wp:posOffset>111125</wp:posOffset>
            </wp:positionV>
            <wp:extent cx="3198495" cy="864235"/>
            <wp:effectExtent l="0" t="0" r="254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98461" cy="863999"/>
                    </a:xfrm>
                    <a:prstGeom prst="rect">
                      <a:avLst/>
                    </a:prstGeom>
                  </pic:spPr>
                </pic:pic>
              </a:graphicData>
            </a:graphic>
          </wp:anchor>
        </w:drawing>
      </w:r>
    </w:p>
    <w:p w:rsidR="009D77ED" w:rsidRDefault="009D77ED">
      <w:pPr>
        <w:spacing w:line="360" w:lineRule="auto"/>
        <w:rPr>
          <w:rFonts w:ascii="黑体" w:eastAsia="黑体" w:hAnsi="黑体"/>
          <w:b/>
          <w:color w:val="000000" w:themeColor="text1"/>
          <w:sz w:val="28"/>
          <w:szCs w:val="28"/>
        </w:rPr>
      </w:pPr>
    </w:p>
    <w:p w:rsidR="009D77ED" w:rsidRDefault="009D77ED">
      <w:pPr>
        <w:spacing w:line="360" w:lineRule="auto"/>
        <w:rPr>
          <w:rFonts w:ascii="黑体" w:eastAsia="黑体" w:hAnsi="黑体"/>
          <w:b/>
          <w:color w:val="000000" w:themeColor="text1"/>
          <w:sz w:val="28"/>
          <w:szCs w:val="28"/>
        </w:rPr>
      </w:pPr>
    </w:p>
    <w:p w:rsidR="009D77ED" w:rsidRDefault="00356E35">
      <w:pPr>
        <w:snapToGrid w:val="0"/>
        <w:spacing w:line="360" w:lineRule="auto"/>
      </w:pPr>
      <w:r>
        <w:rPr>
          <w:rFonts w:hint="eastAsia"/>
        </w:rPr>
        <w:t>●</w:t>
      </w:r>
      <w:r>
        <w:rPr>
          <w:rFonts w:hint="eastAsia"/>
        </w:rPr>
        <w:t xml:space="preserve"> </w:t>
      </w:r>
      <w:r>
        <w:rPr>
          <w:rFonts w:hint="eastAsia"/>
        </w:rPr>
        <w:t>深度学习：国内</w:t>
      </w:r>
      <w:r>
        <w:rPr>
          <w:rFonts w:hint="eastAsia"/>
        </w:rPr>
        <w:t>TOP20</w:t>
      </w:r>
      <w:r>
        <w:rPr>
          <w:rFonts w:hint="eastAsia"/>
        </w:rPr>
        <w:t>商业高管师资，系统讲授商业地产理念和实操技能</w:t>
      </w:r>
    </w:p>
    <w:p w:rsidR="009D77ED" w:rsidRDefault="00356E35">
      <w:pPr>
        <w:snapToGrid w:val="0"/>
        <w:spacing w:line="360" w:lineRule="auto"/>
        <w:outlineLvl w:val="0"/>
      </w:pPr>
      <w:r>
        <w:rPr>
          <w:rFonts w:hint="eastAsia"/>
        </w:rPr>
        <w:t>●</w:t>
      </w:r>
      <w:r>
        <w:rPr>
          <w:rFonts w:hint="eastAsia"/>
        </w:rPr>
        <w:t xml:space="preserve"> </w:t>
      </w:r>
      <w:r>
        <w:rPr>
          <w:rFonts w:hint="eastAsia"/>
        </w:rPr>
        <w:t>输出专业：派驻专业团队，输出管理模式，实施项目操盘</w:t>
      </w:r>
    </w:p>
    <w:p w:rsidR="009D77ED" w:rsidRDefault="00356E35">
      <w:pPr>
        <w:snapToGrid w:val="0"/>
        <w:spacing w:line="360" w:lineRule="auto"/>
      </w:pPr>
      <w:r>
        <w:rPr>
          <w:rFonts w:hint="eastAsia"/>
        </w:rPr>
        <w:t>●</w:t>
      </w:r>
      <w:r>
        <w:rPr>
          <w:rFonts w:hint="eastAsia"/>
        </w:rPr>
        <w:t xml:space="preserve"> </w:t>
      </w:r>
      <w:r>
        <w:rPr>
          <w:rFonts w:hint="eastAsia"/>
        </w:rPr>
        <w:t>输出品牌：自持商业品牌输出，实现资源对接</w:t>
      </w:r>
    </w:p>
    <w:p w:rsidR="009D77ED" w:rsidRDefault="00356E35">
      <w:pPr>
        <w:snapToGrid w:val="0"/>
        <w:spacing w:line="360" w:lineRule="auto"/>
      </w:pPr>
      <w:r>
        <w:rPr>
          <w:rFonts w:hint="eastAsia"/>
        </w:rPr>
        <w:t>●</w:t>
      </w:r>
      <w:r>
        <w:rPr>
          <w:rFonts w:hint="eastAsia"/>
        </w:rPr>
        <w:t xml:space="preserve"> </w:t>
      </w:r>
      <w:r>
        <w:rPr>
          <w:rFonts w:hint="eastAsia"/>
        </w:rPr>
        <w:t>注入资金：引入高景亚太股权基金，注资后联合开发</w:t>
      </w:r>
    </w:p>
    <w:p w:rsidR="009D77ED" w:rsidRDefault="00356E35">
      <w:pPr>
        <w:snapToGrid w:val="0"/>
        <w:spacing w:line="360" w:lineRule="auto"/>
      </w:pPr>
      <w:r>
        <w:rPr>
          <w:rFonts w:hint="eastAsia"/>
        </w:rPr>
        <w:t>●</w:t>
      </w:r>
      <w:r>
        <w:rPr>
          <w:rFonts w:hint="eastAsia"/>
        </w:rPr>
        <w:t xml:space="preserve"> </w:t>
      </w:r>
      <w:r>
        <w:rPr>
          <w:rFonts w:hint="eastAsia"/>
        </w:rPr>
        <w:t>土地合作：激活现有土地，拓展新土地，实现项目高溢价</w:t>
      </w:r>
    </w:p>
    <w:p w:rsidR="009D77ED" w:rsidRDefault="00356E35">
      <w:pPr>
        <w:snapToGrid w:val="0"/>
        <w:spacing w:line="360" w:lineRule="auto"/>
      </w:pPr>
      <w:r>
        <w:rPr>
          <w:rFonts w:hint="eastAsia"/>
        </w:rPr>
        <w:t>●</w:t>
      </w:r>
      <w:r>
        <w:rPr>
          <w:rFonts w:hint="eastAsia"/>
        </w:rPr>
        <w:t xml:space="preserve"> </w:t>
      </w:r>
      <w:r>
        <w:rPr>
          <w:rFonts w:hint="eastAsia"/>
        </w:rPr>
        <w:t>圈层人脉：商业地产同学会、兴趣会、沙龙，企业发展的高端人脉平台和商机财富</w:t>
      </w:r>
    </w:p>
    <w:p w:rsidR="009D77ED" w:rsidRDefault="009D77ED">
      <w:pPr>
        <w:snapToGrid w:val="0"/>
        <w:spacing w:line="360" w:lineRule="auto"/>
        <w:ind w:left="360"/>
      </w:pPr>
    </w:p>
    <w:p w:rsidR="009D77ED" w:rsidRDefault="00356E35">
      <w:pPr>
        <w:spacing w:line="360" w:lineRule="auto"/>
        <w:rPr>
          <w:rFonts w:ascii="宋体" w:eastAsia="宋体" w:hAnsi="宋体"/>
          <w:b/>
          <w:sz w:val="28"/>
        </w:rPr>
      </w:pPr>
      <w:r>
        <w:rPr>
          <w:rFonts w:ascii="宋体" w:eastAsia="宋体" w:hAnsi="宋体"/>
          <w:b/>
          <w:noProof/>
          <w:sz w:val="28"/>
        </w:rPr>
        <w:lastRenderedPageBreak/>
        <w:drawing>
          <wp:anchor distT="0" distB="0" distL="114300" distR="114300" simplePos="0" relativeHeight="251770880" behindDoc="1" locked="0" layoutInCell="1" allowOverlap="1">
            <wp:simplePos x="0" y="0"/>
            <wp:positionH relativeFrom="column">
              <wp:posOffset>-161925</wp:posOffset>
            </wp:positionH>
            <wp:positionV relativeFrom="paragraph">
              <wp:posOffset>-104775</wp:posOffset>
            </wp:positionV>
            <wp:extent cx="3197860" cy="863600"/>
            <wp:effectExtent l="0" t="0" r="0" b="0"/>
            <wp:wrapThrough wrapText="bothSides">
              <wp:wrapPolygon edited="0">
                <wp:start x="2059" y="1906"/>
                <wp:lineTo x="1287" y="4288"/>
                <wp:lineTo x="515" y="8576"/>
                <wp:lineTo x="515" y="12388"/>
                <wp:lineTo x="1544" y="18106"/>
                <wp:lineTo x="2316" y="19535"/>
                <wp:lineTo x="3474" y="19535"/>
                <wp:lineTo x="7978" y="18106"/>
                <wp:lineTo x="12353" y="14294"/>
                <wp:lineTo x="12481" y="5718"/>
                <wp:lineTo x="11323" y="4765"/>
                <wp:lineTo x="3603" y="1906"/>
                <wp:lineTo x="2059" y="1906"/>
              </wp:wrapPolygon>
            </wp:wrapThrough>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197860" cy="863600"/>
                    </a:xfrm>
                    <a:prstGeom prst="rect">
                      <a:avLst/>
                    </a:prstGeom>
                  </pic:spPr>
                </pic:pic>
              </a:graphicData>
            </a:graphic>
          </wp:anchor>
        </w:drawing>
      </w:r>
    </w:p>
    <w:p w:rsidR="009D77ED" w:rsidRDefault="009D77ED">
      <w:pPr>
        <w:spacing w:line="360" w:lineRule="auto"/>
        <w:rPr>
          <w:rFonts w:ascii="宋体" w:eastAsia="宋体" w:hAnsi="宋体"/>
          <w:b/>
          <w:bCs/>
          <w:color w:val="000000" w:themeColor="text1"/>
          <w:sz w:val="24"/>
          <w:szCs w:val="24"/>
        </w:rPr>
      </w:pPr>
    </w:p>
    <w:p w:rsidR="009D77ED" w:rsidRDefault="00356E35">
      <w:pPr>
        <w:spacing w:line="360" w:lineRule="auto"/>
        <w:ind w:firstLineChars="600" w:firstLine="1680"/>
        <w:jc w:val="left"/>
        <w:rPr>
          <w:rFonts w:ascii="微软雅黑" w:eastAsia="微软雅黑" w:hAnsi="微软雅黑"/>
          <w:b/>
          <w:color w:val="96663C"/>
          <w:sz w:val="28"/>
          <w:szCs w:val="28"/>
        </w:rPr>
      </w:pPr>
      <w:r>
        <w:rPr>
          <w:rFonts w:asciiTheme="minorEastAsia" w:hAnsiTheme="minorEastAsia" w:hint="eastAsia"/>
          <w:color w:val="96663C"/>
          <w:sz w:val="28"/>
          <w:szCs w:val="28"/>
        </w:rPr>
        <w:t>◆</w:t>
      </w:r>
      <w:r>
        <w:rPr>
          <w:rFonts w:asciiTheme="minorEastAsia" w:hAnsiTheme="minorEastAsia" w:hint="eastAsia"/>
          <w:color w:val="96663C"/>
          <w:sz w:val="18"/>
          <w:szCs w:val="18"/>
        </w:rPr>
        <w:t xml:space="preserve"> </w:t>
      </w:r>
      <w:r>
        <w:rPr>
          <w:rFonts w:ascii="微软雅黑" w:eastAsia="微软雅黑" w:hAnsi="微软雅黑" w:hint="eastAsia"/>
          <w:b/>
          <w:color w:val="96663C"/>
          <w:sz w:val="28"/>
          <w:szCs w:val="28"/>
        </w:rPr>
        <w:t>贯穿商业地产全业态的实战精华</w:t>
      </w:r>
    </w:p>
    <w:p w:rsidR="009D77ED" w:rsidRDefault="00356E35">
      <w:pPr>
        <w:spacing w:line="360" w:lineRule="auto"/>
        <w:ind w:firstLineChars="600" w:firstLine="1680"/>
        <w:jc w:val="left"/>
        <w:rPr>
          <w:rFonts w:ascii="微软雅黑" w:eastAsia="微软雅黑" w:hAnsi="微软雅黑"/>
          <w:b/>
          <w:color w:val="96663C"/>
          <w:sz w:val="28"/>
          <w:szCs w:val="28"/>
        </w:rPr>
      </w:pPr>
      <w:r>
        <w:rPr>
          <w:rFonts w:asciiTheme="minorEastAsia" w:hAnsiTheme="minorEastAsia" w:hint="eastAsia"/>
          <w:color w:val="96663C"/>
          <w:sz w:val="28"/>
          <w:szCs w:val="28"/>
        </w:rPr>
        <w:t>◆</w:t>
      </w:r>
      <w:r>
        <w:rPr>
          <w:rFonts w:asciiTheme="minorEastAsia" w:hAnsiTheme="minorEastAsia" w:hint="eastAsia"/>
          <w:color w:val="96663C"/>
          <w:sz w:val="18"/>
          <w:szCs w:val="18"/>
        </w:rPr>
        <w:t xml:space="preserve"> </w:t>
      </w:r>
      <w:r>
        <w:rPr>
          <w:rFonts w:ascii="微软雅黑" w:eastAsia="微软雅黑" w:hAnsi="微软雅黑" w:hint="eastAsia"/>
          <w:b/>
          <w:color w:val="96663C"/>
          <w:sz w:val="28"/>
          <w:szCs w:val="28"/>
        </w:rPr>
        <w:t>贯穿商业地产全流程的实战精华</w:t>
      </w:r>
    </w:p>
    <w:p w:rsidR="009D77ED" w:rsidRDefault="00356E35">
      <w:pPr>
        <w:spacing w:line="360" w:lineRule="auto"/>
        <w:jc w:val="left"/>
        <w:rPr>
          <w:rFonts w:ascii="微软雅黑" w:eastAsia="微软雅黑" w:hAnsi="微软雅黑"/>
          <w:b/>
          <w:color w:val="96663C"/>
          <w:sz w:val="28"/>
          <w:szCs w:val="28"/>
        </w:rPr>
      </w:pPr>
      <w:r>
        <w:rPr>
          <w:rFonts w:ascii="微软雅黑" w:eastAsia="微软雅黑" w:hAnsi="微软雅黑" w:hint="eastAsia"/>
          <w:b/>
          <w:noProof/>
          <w:color w:val="96663C"/>
          <w:sz w:val="24"/>
          <w:szCs w:val="24"/>
        </w:rPr>
        <w:drawing>
          <wp:anchor distT="0" distB="0" distL="114300" distR="114300" simplePos="0" relativeHeight="251778048" behindDoc="1" locked="0" layoutInCell="1" allowOverlap="1">
            <wp:simplePos x="0" y="0"/>
            <wp:positionH relativeFrom="column">
              <wp:posOffset>504825</wp:posOffset>
            </wp:positionH>
            <wp:positionV relativeFrom="paragraph">
              <wp:posOffset>141605</wp:posOffset>
            </wp:positionV>
            <wp:extent cx="4305300" cy="3982085"/>
            <wp:effectExtent l="0" t="0" r="0" b="0"/>
            <wp:wrapThrough wrapText="bothSides">
              <wp:wrapPolygon edited="0">
                <wp:start x="0" y="0"/>
                <wp:lineTo x="0" y="21493"/>
                <wp:lineTo x="21504" y="21493"/>
                <wp:lineTo x="21504" y="0"/>
                <wp:lineTo x="0" y="0"/>
              </wp:wrapPolygon>
            </wp:wrapThrough>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305300" cy="3982085"/>
                    </a:xfrm>
                    <a:prstGeom prst="rect">
                      <a:avLst/>
                    </a:prstGeom>
                  </pic:spPr>
                </pic:pic>
              </a:graphicData>
            </a:graphic>
          </wp:anchor>
        </w:drawing>
      </w:r>
    </w:p>
    <w:p w:rsidR="009D77ED" w:rsidRDefault="009D77ED">
      <w:pPr>
        <w:spacing w:line="360" w:lineRule="auto"/>
        <w:rPr>
          <w:rFonts w:ascii="微软雅黑" w:eastAsia="微软雅黑" w:hAnsi="微软雅黑"/>
          <w:b/>
          <w:color w:val="96663C"/>
          <w:sz w:val="28"/>
          <w:szCs w:val="28"/>
        </w:rPr>
      </w:pPr>
    </w:p>
    <w:p w:rsidR="009D77ED" w:rsidRDefault="009D77ED">
      <w:pPr>
        <w:spacing w:line="360" w:lineRule="auto"/>
        <w:rPr>
          <w:rFonts w:ascii="微软雅黑" w:eastAsia="微软雅黑" w:hAnsi="微软雅黑"/>
          <w:b/>
          <w:color w:val="96663C"/>
          <w:sz w:val="28"/>
          <w:szCs w:val="28"/>
        </w:rPr>
      </w:pPr>
    </w:p>
    <w:p w:rsidR="009D77ED" w:rsidRDefault="009D77ED">
      <w:pPr>
        <w:spacing w:line="360" w:lineRule="auto"/>
        <w:rPr>
          <w:rFonts w:ascii="微软雅黑" w:eastAsia="微软雅黑" w:hAnsi="微软雅黑"/>
          <w:b/>
          <w:color w:val="96663C"/>
          <w:sz w:val="28"/>
          <w:szCs w:val="28"/>
        </w:rPr>
      </w:pPr>
    </w:p>
    <w:p w:rsidR="009D77ED" w:rsidRDefault="009D77ED">
      <w:pPr>
        <w:spacing w:line="360" w:lineRule="auto"/>
        <w:rPr>
          <w:rFonts w:ascii="微软雅黑" w:eastAsia="微软雅黑" w:hAnsi="微软雅黑"/>
          <w:b/>
          <w:color w:val="96663C"/>
          <w:sz w:val="28"/>
          <w:szCs w:val="28"/>
        </w:rPr>
      </w:pPr>
    </w:p>
    <w:p w:rsidR="009D77ED" w:rsidRDefault="009D77ED">
      <w:pPr>
        <w:spacing w:line="360" w:lineRule="auto"/>
        <w:rPr>
          <w:rFonts w:ascii="微软雅黑" w:eastAsia="微软雅黑" w:hAnsi="微软雅黑"/>
          <w:b/>
          <w:color w:val="96663C"/>
          <w:sz w:val="28"/>
          <w:szCs w:val="28"/>
        </w:rPr>
      </w:pPr>
    </w:p>
    <w:p w:rsidR="009D77ED" w:rsidRDefault="009D77ED">
      <w:pPr>
        <w:spacing w:line="360" w:lineRule="auto"/>
        <w:rPr>
          <w:rFonts w:ascii="微软雅黑" w:eastAsia="微软雅黑" w:hAnsi="微软雅黑"/>
          <w:b/>
          <w:color w:val="96663C"/>
          <w:sz w:val="28"/>
          <w:szCs w:val="28"/>
        </w:rPr>
      </w:pPr>
    </w:p>
    <w:p w:rsidR="009D77ED" w:rsidRDefault="009D77ED">
      <w:pPr>
        <w:spacing w:line="360" w:lineRule="auto"/>
        <w:rPr>
          <w:rFonts w:ascii="微软雅黑" w:eastAsia="微软雅黑" w:hAnsi="微软雅黑"/>
          <w:b/>
          <w:color w:val="96663C"/>
          <w:sz w:val="28"/>
          <w:szCs w:val="28"/>
        </w:rPr>
      </w:pPr>
    </w:p>
    <w:p w:rsidR="009D77ED" w:rsidRDefault="009D77ED">
      <w:pPr>
        <w:spacing w:line="360" w:lineRule="auto"/>
        <w:rPr>
          <w:rFonts w:ascii="微软雅黑" w:eastAsia="微软雅黑" w:hAnsi="微软雅黑"/>
          <w:b/>
          <w:color w:val="96663C"/>
          <w:sz w:val="28"/>
          <w:szCs w:val="28"/>
        </w:rPr>
      </w:pPr>
    </w:p>
    <w:p w:rsidR="009D77ED" w:rsidRDefault="009D77ED">
      <w:pPr>
        <w:spacing w:line="360" w:lineRule="auto"/>
        <w:rPr>
          <w:rFonts w:ascii="微软雅黑" w:eastAsia="微软雅黑" w:hAnsi="微软雅黑"/>
          <w:b/>
          <w:color w:val="96663C"/>
          <w:sz w:val="28"/>
          <w:szCs w:val="28"/>
        </w:rPr>
      </w:pPr>
    </w:p>
    <w:p w:rsidR="009D77ED" w:rsidRDefault="00356E35">
      <w:pPr>
        <w:spacing w:line="360" w:lineRule="auto"/>
        <w:rPr>
          <w:rFonts w:ascii="微软雅黑" w:eastAsia="微软雅黑" w:hAnsi="微软雅黑"/>
          <w:b/>
          <w:color w:val="96663C"/>
          <w:sz w:val="28"/>
          <w:szCs w:val="28"/>
        </w:rPr>
      </w:pPr>
      <w:r>
        <w:rPr>
          <w:rFonts w:ascii="宋体" w:eastAsia="宋体" w:hAnsi="宋体" w:hint="eastAsia"/>
          <w:b/>
          <w:bCs/>
          <w:noProof/>
          <w:color w:val="000000" w:themeColor="text1"/>
          <w:sz w:val="28"/>
          <w:szCs w:val="28"/>
        </w:rPr>
        <w:drawing>
          <wp:anchor distT="0" distB="0" distL="114300" distR="114300" simplePos="0" relativeHeight="251656192" behindDoc="0" locked="0" layoutInCell="1" allowOverlap="1">
            <wp:simplePos x="0" y="0"/>
            <wp:positionH relativeFrom="column">
              <wp:posOffset>-132715</wp:posOffset>
            </wp:positionH>
            <wp:positionV relativeFrom="paragraph">
              <wp:posOffset>323850</wp:posOffset>
            </wp:positionV>
            <wp:extent cx="3196590" cy="862965"/>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196590" cy="862965"/>
                    </a:xfrm>
                    <a:prstGeom prst="rect">
                      <a:avLst/>
                    </a:prstGeom>
                  </pic:spPr>
                </pic:pic>
              </a:graphicData>
            </a:graphic>
          </wp:anchor>
        </w:drawing>
      </w:r>
    </w:p>
    <w:p w:rsidR="009D77ED" w:rsidRDefault="009D77ED">
      <w:pPr>
        <w:spacing w:line="360" w:lineRule="auto"/>
        <w:rPr>
          <w:rFonts w:ascii="微软雅黑" w:eastAsia="微软雅黑" w:hAnsi="微软雅黑"/>
          <w:b/>
          <w:color w:val="96663C"/>
          <w:sz w:val="28"/>
          <w:szCs w:val="28"/>
        </w:rPr>
      </w:pPr>
    </w:p>
    <w:p w:rsidR="009D77ED" w:rsidRDefault="009D77ED">
      <w:pPr>
        <w:spacing w:line="360" w:lineRule="auto"/>
        <w:rPr>
          <w:rFonts w:ascii="微软雅黑" w:eastAsia="微软雅黑" w:hAnsi="微软雅黑"/>
          <w:b/>
          <w:color w:val="96663C"/>
          <w:sz w:val="28"/>
          <w:szCs w:val="28"/>
        </w:rPr>
      </w:pPr>
    </w:p>
    <w:p w:rsidR="009D77ED" w:rsidRDefault="00356E35">
      <w:pPr>
        <w:spacing w:line="360" w:lineRule="auto"/>
        <w:jc w:val="left"/>
        <w:rPr>
          <w:rFonts w:ascii="微软雅黑" w:eastAsia="微软雅黑" w:hAnsi="微软雅黑"/>
          <w:b/>
          <w:color w:val="96663C"/>
          <w:sz w:val="28"/>
          <w:szCs w:val="28"/>
        </w:rPr>
      </w:pPr>
      <w:r>
        <w:rPr>
          <w:rFonts w:ascii="微软雅黑" w:eastAsia="微软雅黑" w:hAnsi="微软雅黑" w:hint="eastAsia"/>
          <w:b/>
          <w:color w:val="96663C"/>
          <w:sz w:val="28"/>
          <w:szCs w:val="28"/>
        </w:rPr>
        <w:t>课题一：街区型（社区型）商业主题定位、商业规划与招商运营策略</w:t>
      </w:r>
    </w:p>
    <w:p w:rsidR="009D77ED" w:rsidRDefault="00356E35">
      <w:pPr>
        <w:spacing w:line="360" w:lineRule="auto"/>
        <w:rPr>
          <w:rFonts w:ascii="微软雅黑" w:eastAsia="微软雅黑" w:hAnsi="微软雅黑"/>
          <w:b/>
          <w:sz w:val="24"/>
          <w:szCs w:val="24"/>
        </w:rPr>
      </w:pPr>
      <w:r>
        <w:rPr>
          <w:rFonts w:ascii="微软雅黑" w:eastAsia="微软雅黑" w:hAnsi="微软雅黑" w:hint="eastAsia"/>
          <w:b/>
          <w:noProof/>
          <w:sz w:val="24"/>
          <w:szCs w:val="24"/>
        </w:rPr>
        <w:drawing>
          <wp:anchor distT="0" distB="0" distL="114300" distR="114300" simplePos="0" relativeHeight="251676672" behindDoc="1" locked="0" layoutInCell="1" allowOverlap="1">
            <wp:simplePos x="0" y="0"/>
            <wp:positionH relativeFrom="column">
              <wp:posOffset>27940</wp:posOffset>
            </wp:positionH>
            <wp:positionV relativeFrom="paragraph">
              <wp:posOffset>72390</wp:posOffset>
            </wp:positionV>
            <wp:extent cx="191135" cy="268605"/>
            <wp:effectExtent l="0" t="0" r="0" b="0"/>
            <wp:wrapTight wrapText="bothSides">
              <wp:wrapPolygon edited="0">
                <wp:start x="0" y="0"/>
                <wp:lineTo x="0" y="19915"/>
                <wp:lineTo x="19375" y="19915"/>
                <wp:lineTo x="19375" y="0"/>
                <wp:lineTo x="0" y="0"/>
              </wp:wrapPolygon>
            </wp:wrapTight>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135" cy="268605"/>
                    </a:xfrm>
                    <a:prstGeom prst="rect">
                      <a:avLst/>
                    </a:prstGeom>
                  </pic:spPr>
                </pic:pic>
              </a:graphicData>
            </a:graphic>
          </wp:anchor>
        </w:drawing>
      </w:r>
      <w:r>
        <w:rPr>
          <w:rFonts w:ascii="微软雅黑" w:eastAsia="微软雅黑" w:hAnsi="微软雅黑" w:hint="eastAsia"/>
          <w:b/>
          <w:sz w:val="24"/>
          <w:szCs w:val="24"/>
        </w:rPr>
        <w:t>主讲老师：张老师</w:t>
      </w:r>
    </w:p>
    <w:p w:rsidR="009D77ED" w:rsidRDefault="00356E35">
      <w:pPr>
        <w:spacing w:line="360" w:lineRule="auto"/>
        <w:rPr>
          <w:rFonts w:ascii="微软雅黑" w:eastAsia="微软雅黑" w:hAnsi="微软雅黑"/>
          <w:b/>
          <w:color w:val="96663C"/>
          <w:sz w:val="28"/>
          <w:szCs w:val="28"/>
        </w:rPr>
      </w:pPr>
      <w:r>
        <w:rPr>
          <w:rFonts w:ascii="微软雅黑" w:eastAsia="微软雅黑" w:hAnsi="微软雅黑" w:hint="eastAsia"/>
          <w:b/>
          <w:color w:val="96663C"/>
          <w:sz w:val="28"/>
          <w:szCs w:val="28"/>
        </w:rPr>
        <w:t>课题大纲</w:t>
      </w:r>
    </w:p>
    <w:p w:rsidR="009D77ED" w:rsidRDefault="00356E35">
      <w:pPr>
        <w:spacing w:line="360" w:lineRule="auto"/>
      </w:pPr>
      <w:r>
        <w:rPr>
          <w:rFonts w:hint="eastAsia"/>
        </w:rPr>
        <w:t>◆</w:t>
      </w:r>
      <w:r>
        <w:rPr>
          <w:rFonts w:hint="eastAsia"/>
        </w:rPr>
        <w:t xml:space="preserve"> </w:t>
      </w:r>
      <w:r>
        <w:rPr>
          <w:rFonts w:hint="eastAsia"/>
        </w:rPr>
        <w:t>街区商业的开发模式的时代变革—</w:t>
      </w:r>
      <w:r>
        <w:rPr>
          <w:rFonts w:hint="eastAsia"/>
        </w:rPr>
        <w:t>6</w:t>
      </w:r>
      <w:r>
        <w:rPr>
          <w:rFonts w:hint="eastAsia"/>
        </w:rPr>
        <w:t>级开发</w:t>
      </w:r>
    </w:p>
    <w:p w:rsidR="009D77ED" w:rsidRDefault="00356E35">
      <w:pPr>
        <w:spacing w:line="360" w:lineRule="auto"/>
      </w:pPr>
      <w:r>
        <w:rPr>
          <w:rFonts w:hint="eastAsia"/>
        </w:rPr>
        <w:t>◆</w:t>
      </w:r>
      <w:r>
        <w:rPr>
          <w:rFonts w:hint="eastAsia"/>
        </w:rPr>
        <w:t xml:space="preserve"> </w:t>
      </w:r>
      <w:r>
        <w:rPr>
          <w:rFonts w:hint="eastAsia"/>
        </w:rPr>
        <w:t>街区商业的</w:t>
      </w:r>
      <w:r>
        <w:rPr>
          <w:rFonts w:hint="eastAsia"/>
        </w:rPr>
        <w:t>8</w:t>
      </w:r>
      <w:r>
        <w:rPr>
          <w:rFonts w:hint="eastAsia"/>
        </w:rPr>
        <w:t>种主题定位及规划布局</w:t>
      </w:r>
    </w:p>
    <w:p w:rsidR="009D77ED" w:rsidRDefault="00356E35">
      <w:pPr>
        <w:spacing w:line="360" w:lineRule="auto"/>
      </w:pPr>
      <w:r>
        <w:rPr>
          <w:rFonts w:hint="eastAsia"/>
        </w:rPr>
        <w:t>◆</w:t>
      </w:r>
      <w:r>
        <w:rPr>
          <w:rFonts w:hint="eastAsia"/>
        </w:rPr>
        <w:t xml:space="preserve"> </w:t>
      </w:r>
      <w:r>
        <w:rPr>
          <w:rFonts w:hint="eastAsia"/>
        </w:rPr>
        <w:t>社区商业的招商运营思路</w:t>
      </w:r>
    </w:p>
    <w:p w:rsidR="009D77ED" w:rsidRDefault="00356E35">
      <w:pPr>
        <w:spacing w:line="360" w:lineRule="auto"/>
        <w:rPr>
          <w:b/>
          <w:color w:val="96663C"/>
          <w:sz w:val="24"/>
          <w:szCs w:val="24"/>
        </w:rPr>
      </w:pPr>
      <w:r>
        <w:rPr>
          <w:rFonts w:ascii="微软雅黑" w:eastAsia="微软雅黑" w:hAnsi="微软雅黑"/>
          <w:b/>
          <w:color w:val="96663C"/>
          <w:sz w:val="28"/>
          <w:szCs w:val="28"/>
        </w:rPr>
        <w:lastRenderedPageBreak/>
        <w:t>销售型街区商业及写字楼</w:t>
      </w:r>
      <w:r>
        <w:rPr>
          <w:rFonts w:ascii="微软雅黑" w:eastAsia="微软雅黑" w:hAnsi="微软雅黑" w:hint="eastAsia"/>
          <w:b/>
          <w:color w:val="96663C"/>
          <w:sz w:val="28"/>
          <w:szCs w:val="28"/>
        </w:rPr>
        <w:t>、</w:t>
      </w:r>
      <w:r>
        <w:rPr>
          <w:rFonts w:ascii="微软雅黑" w:eastAsia="微软雅黑" w:hAnsi="微软雅黑"/>
          <w:b/>
          <w:color w:val="96663C"/>
          <w:sz w:val="28"/>
          <w:szCs w:val="28"/>
        </w:rPr>
        <w:t>公寓营销</w:t>
      </w:r>
    </w:p>
    <w:p w:rsidR="009D77ED" w:rsidRDefault="00356E35">
      <w:pPr>
        <w:spacing w:line="360" w:lineRule="auto"/>
        <w:rPr>
          <w:rFonts w:ascii="微软雅黑" w:eastAsia="微软雅黑" w:hAnsi="微软雅黑"/>
          <w:b/>
          <w:sz w:val="24"/>
          <w:szCs w:val="24"/>
        </w:rPr>
      </w:pPr>
      <w:r>
        <w:rPr>
          <w:rFonts w:ascii="微软雅黑" w:eastAsia="微软雅黑" w:hAnsi="微软雅黑" w:hint="eastAsia"/>
          <w:b/>
          <w:noProof/>
          <w:sz w:val="24"/>
          <w:szCs w:val="24"/>
        </w:rPr>
        <w:drawing>
          <wp:anchor distT="0" distB="0" distL="114300" distR="114300" simplePos="0" relativeHeight="251739136" behindDoc="1" locked="0" layoutInCell="1" allowOverlap="1">
            <wp:simplePos x="0" y="0"/>
            <wp:positionH relativeFrom="column">
              <wp:posOffset>27940</wp:posOffset>
            </wp:positionH>
            <wp:positionV relativeFrom="paragraph">
              <wp:posOffset>66675</wp:posOffset>
            </wp:positionV>
            <wp:extent cx="191135" cy="268605"/>
            <wp:effectExtent l="0" t="0" r="0" b="0"/>
            <wp:wrapTight wrapText="bothSides">
              <wp:wrapPolygon edited="0">
                <wp:start x="0" y="0"/>
                <wp:lineTo x="0" y="19915"/>
                <wp:lineTo x="19375" y="19915"/>
                <wp:lineTo x="19375" y="0"/>
                <wp:lineTo x="0" y="0"/>
              </wp:wrapPolygon>
            </wp:wrapTight>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135" cy="268605"/>
                    </a:xfrm>
                    <a:prstGeom prst="rect">
                      <a:avLst/>
                    </a:prstGeom>
                  </pic:spPr>
                </pic:pic>
              </a:graphicData>
            </a:graphic>
          </wp:anchor>
        </w:drawing>
      </w:r>
      <w:r>
        <w:rPr>
          <w:rFonts w:ascii="微软雅黑" w:eastAsia="微软雅黑" w:hAnsi="微软雅黑" w:hint="eastAsia"/>
          <w:b/>
          <w:sz w:val="24"/>
          <w:szCs w:val="24"/>
        </w:rPr>
        <w:t>主讲老师：胡老师</w:t>
      </w:r>
    </w:p>
    <w:p w:rsidR="009D77ED" w:rsidRDefault="00356E35">
      <w:pPr>
        <w:spacing w:line="360" w:lineRule="auto"/>
        <w:rPr>
          <w:rFonts w:ascii="微软雅黑" w:eastAsia="微软雅黑" w:hAnsi="微软雅黑"/>
          <w:b/>
          <w:color w:val="96663C"/>
          <w:sz w:val="28"/>
          <w:szCs w:val="28"/>
        </w:rPr>
      </w:pPr>
      <w:r>
        <w:rPr>
          <w:rFonts w:ascii="微软雅黑" w:eastAsia="微软雅黑" w:hAnsi="微软雅黑" w:hint="eastAsia"/>
          <w:b/>
          <w:color w:val="96663C"/>
          <w:sz w:val="28"/>
          <w:szCs w:val="28"/>
        </w:rPr>
        <w:t>课题大纲</w:t>
      </w:r>
    </w:p>
    <w:p w:rsidR="009D77ED" w:rsidRDefault="00356E35">
      <w:pPr>
        <w:spacing w:line="360" w:lineRule="auto"/>
      </w:pPr>
      <w:r>
        <w:rPr>
          <w:rFonts w:hint="eastAsia"/>
        </w:rPr>
        <w:t>◆</w:t>
      </w:r>
      <w:r>
        <w:rPr>
          <w:rFonts w:hint="eastAsia"/>
        </w:rPr>
        <w:t xml:space="preserve"> </w:t>
      </w:r>
      <w:r>
        <w:rPr>
          <w:rFonts w:hint="eastAsia"/>
        </w:rPr>
        <w:t>街区型商业的销售模式</w:t>
      </w:r>
    </w:p>
    <w:p w:rsidR="009D77ED" w:rsidRDefault="00356E35">
      <w:pPr>
        <w:spacing w:line="360" w:lineRule="auto"/>
      </w:pPr>
      <w:r>
        <w:rPr>
          <w:rFonts w:hint="eastAsia"/>
        </w:rPr>
        <w:t>◆</w:t>
      </w:r>
      <w:r>
        <w:rPr>
          <w:rFonts w:hint="eastAsia"/>
        </w:rPr>
        <w:t xml:space="preserve"> </w:t>
      </w:r>
      <w:r>
        <w:rPr>
          <w:rFonts w:hint="eastAsia"/>
        </w:rPr>
        <w:t>写字楼、公寓的销售模式</w:t>
      </w:r>
    </w:p>
    <w:p w:rsidR="009D77ED" w:rsidRDefault="00356E35">
      <w:pPr>
        <w:spacing w:line="360" w:lineRule="auto"/>
      </w:pPr>
      <w:r>
        <w:rPr>
          <w:rFonts w:hint="eastAsia"/>
        </w:rPr>
        <w:t>◆</w:t>
      </w:r>
      <w:r>
        <w:rPr>
          <w:rFonts w:hint="eastAsia"/>
        </w:rPr>
        <w:t xml:space="preserve"> </w:t>
      </w:r>
      <w:r>
        <w:rPr>
          <w:rFonts w:hint="eastAsia"/>
        </w:rPr>
        <w:t>房地产金融介入下的销售变革</w:t>
      </w:r>
    </w:p>
    <w:p w:rsidR="009D77ED" w:rsidRDefault="00356E35">
      <w:pPr>
        <w:spacing w:line="360" w:lineRule="auto"/>
        <w:rPr>
          <w:rFonts w:ascii="微软雅黑" w:eastAsia="微软雅黑" w:hAnsi="微软雅黑"/>
          <w:b/>
          <w:color w:val="96663C"/>
          <w:sz w:val="28"/>
          <w:szCs w:val="28"/>
        </w:rPr>
      </w:pPr>
      <w:r>
        <w:rPr>
          <w:rFonts w:ascii="微软雅黑" w:eastAsia="微软雅黑" w:hAnsi="微软雅黑" w:hint="eastAsia"/>
          <w:b/>
          <w:color w:val="96663C"/>
          <w:sz w:val="28"/>
          <w:szCs w:val="28"/>
        </w:rPr>
        <w:t>参访、复盘项目：长沙中建梅澜坊</w:t>
      </w:r>
    </w:p>
    <w:p w:rsidR="009D77ED" w:rsidRDefault="00356E35">
      <w:pPr>
        <w:spacing w:line="360" w:lineRule="auto"/>
        <w:rPr>
          <w:rFonts w:ascii="微软雅黑" w:eastAsia="微软雅黑" w:hAnsi="微软雅黑"/>
          <w:b/>
          <w:sz w:val="24"/>
          <w:szCs w:val="24"/>
        </w:rPr>
      </w:pPr>
      <w:r>
        <w:rPr>
          <w:rFonts w:ascii="微软雅黑" w:eastAsia="微软雅黑" w:hAnsi="微软雅黑" w:hint="eastAsia"/>
          <w:b/>
          <w:noProof/>
          <w:color w:val="E69C08"/>
          <w:sz w:val="24"/>
          <w:szCs w:val="24"/>
        </w:rPr>
        <w:drawing>
          <wp:anchor distT="0" distB="0" distL="114300" distR="114300" simplePos="0" relativeHeight="251741184" behindDoc="1" locked="0" layoutInCell="1" allowOverlap="1">
            <wp:simplePos x="0" y="0"/>
            <wp:positionH relativeFrom="column">
              <wp:posOffset>28575</wp:posOffset>
            </wp:positionH>
            <wp:positionV relativeFrom="paragraph">
              <wp:posOffset>31750</wp:posOffset>
            </wp:positionV>
            <wp:extent cx="191135" cy="267970"/>
            <wp:effectExtent l="0" t="0" r="0" b="0"/>
            <wp:wrapTight wrapText="bothSides">
              <wp:wrapPolygon edited="0">
                <wp:start x="0" y="0"/>
                <wp:lineTo x="0" y="19962"/>
                <wp:lineTo x="19375" y="19962"/>
                <wp:lineTo x="19375" y="0"/>
                <wp:lineTo x="0" y="0"/>
              </wp:wrapPolygon>
            </wp:wrapTight>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135" cy="267970"/>
                    </a:xfrm>
                    <a:prstGeom prst="rect">
                      <a:avLst/>
                    </a:prstGeom>
                  </pic:spPr>
                </pic:pic>
              </a:graphicData>
            </a:graphic>
          </wp:anchor>
        </w:drawing>
      </w:r>
      <w:r>
        <w:rPr>
          <w:rFonts w:ascii="微软雅黑" w:eastAsia="微软雅黑" w:hAnsi="微软雅黑" w:hint="eastAsia"/>
          <w:b/>
          <w:sz w:val="24"/>
          <w:szCs w:val="24"/>
        </w:rPr>
        <w:t>复盘老师：张老师、</w:t>
      </w:r>
      <w:r>
        <w:rPr>
          <w:rFonts w:ascii="微软雅黑" w:eastAsia="微软雅黑" w:hAnsi="微软雅黑"/>
          <w:b/>
          <w:sz w:val="24"/>
          <w:szCs w:val="24"/>
        </w:rPr>
        <w:t>中建梅澜坊</w:t>
      </w:r>
      <w:r>
        <w:rPr>
          <w:rFonts w:ascii="微软雅黑" w:eastAsia="微软雅黑" w:hAnsi="微软雅黑" w:hint="eastAsia"/>
          <w:b/>
          <w:sz w:val="24"/>
          <w:szCs w:val="24"/>
        </w:rPr>
        <w:t>负责人</w:t>
      </w:r>
    </w:p>
    <w:p w:rsidR="009D77ED" w:rsidRDefault="00356E35">
      <w:pPr>
        <w:spacing w:line="360" w:lineRule="auto"/>
      </w:pPr>
      <w:r>
        <w:rPr>
          <w:rFonts w:ascii="微软雅黑" w:eastAsia="微软雅黑" w:hAnsi="微软雅黑" w:hint="eastAsia"/>
          <w:b/>
          <w:noProof/>
          <w:color w:val="066D27"/>
          <w:sz w:val="28"/>
          <w:szCs w:val="28"/>
        </w:rPr>
        <w:drawing>
          <wp:anchor distT="0" distB="0" distL="114300" distR="114300" simplePos="0" relativeHeight="251679744" behindDoc="0" locked="0" layoutInCell="1" allowOverlap="1">
            <wp:simplePos x="0" y="0"/>
            <wp:positionH relativeFrom="column">
              <wp:posOffset>19050</wp:posOffset>
            </wp:positionH>
            <wp:positionV relativeFrom="paragraph">
              <wp:posOffset>158115</wp:posOffset>
            </wp:positionV>
            <wp:extent cx="2695575" cy="1628775"/>
            <wp:effectExtent l="0" t="0" r="9525" b="9525"/>
            <wp:wrapSquare wrapText="bothSides"/>
            <wp:docPr id="25" name="图片 25" descr="C:\Users\Administrator.USER-20151026LC\Desktop\长沙中建梅澜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USER-20151026LC\Desktop\长沙中建梅澜坊.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695575" cy="1628775"/>
                    </a:xfrm>
                    <a:prstGeom prst="rect">
                      <a:avLst/>
                    </a:prstGeom>
                    <a:noFill/>
                    <a:ln>
                      <a:noFill/>
                    </a:ln>
                  </pic:spPr>
                </pic:pic>
              </a:graphicData>
            </a:graphic>
          </wp:anchor>
        </w:drawing>
      </w:r>
      <w:r>
        <w:rPr>
          <w:rFonts w:ascii="微软雅黑" w:eastAsia="微软雅黑" w:hAnsi="微软雅黑" w:hint="eastAsia"/>
          <w:b/>
          <w:noProof/>
          <w:color w:val="066D27"/>
          <w:sz w:val="28"/>
          <w:szCs w:val="28"/>
        </w:rPr>
        <w:drawing>
          <wp:anchor distT="0" distB="0" distL="114300" distR="114300" simplePos="0" relativeHeight="251680768" behindDoc="1" locked="0" layoutInCell="1" allowOverlap="1">
            <wp:simplePos x="0" y="0"/>
            <wp:positionH relativeFrom="column">
              <wp:posOffset>-501015</wp:posOffset>
            </wp:positionH>
            <wp:positionV relativeFrom="paragraph">
              <wp:posOffset>74930</wp:posOffset>
            </wp:positionV>
            <wp:extent cx="6119495" cy="36195"/>
            <wp:effectExtent l="0" t="0" r="0" b="1905"/>
            <wp:wrapThrough wrapText="bothSides">
              <wp:wrapPolygon edited="0">
                <wp:start x="1547" y="0"/>
                <wp:lineTo x="1547" y="11368"/>
                <wp:lineTo x="20777" y="11368"/>
                <wp:lineTo x="20777" y="0"/>
                <wp:lineTo x="1547" y="0"/>
              </wp:wrapPolygon>
            </wp:wrapThrough>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6119495" cy="36195"/>
                    </a:xfrm>
                    <a:prstGeom prst="rect">
                      <a:avLst/>
                    </a:prstGeom>
                  </pic:spPr>
                </pic:pic>
              </a:graphicData>
            </a:graphic>
          </wp:anchor>
        </w:drawing>
      </w:r>
      <w:r>
        <w:rPr>
          <w:rFonts w:hint="eastAsia"/>
        </w:rPr>
        <w:t>世界</w:t>
      </w:r>
      <w:r>
        <w:rPr>
          <w:rFonts w:hint="eastAsia"/>
        </w:rPr>
        <w:t>500</w:t>
      </w:r>
      <w:r>
        <w:rPr>
          <w:rFonts w:hint="eastAsia"/>
        </w:rPr>
        <w:t>强企业中建五局旗下唯一地产运营平台中建信和地产倾心打造的集餐饮、休闲、文创于一体的国际滨湖漫生活主题街区项目于</w:t>
      </w:r>
      <w:r>
        <w:rPr>
          <w:rFonts w:hint="eastAsia"/>
        </w:rPr>
        <w:t>2015</w:t>
      </w:r>
      <w:r>
        <w:rPr>
          <w:rFonts w:hint="eastAsia"/>
        </w:rPr>
        <w:t>年</w:t>
      </w:r>
      <w:r>
        <w:rPr>
          <w:rFonts w:hint="eastAsia"/>
        </w:rPr>
        <w:t>12</w:t>
      </w:r>
      <w:r>
        <w:rPr>
          <w:rFonts w:hint="eastAsia"/>
        </w:rPr>
        <w:t>月开业，截止</w:t>
      </w:r>
      <w:r>
        <w:rPr>
          <w:rFonts w:hint="eastAsia"/>
        </w:rPr>
        <w:t>2016</w:t>
      </w:r>
      <w:r>
        <w:rPr>
          <w:rFonts w:hint="eastAsia"/>
        </w:rPr>
        <w:t>年</w:t>
      </w:r>
      <w:r>
        <w:rPr>
          <w:rFonts w:hint="eastAsia"/>
        </w:rPr>
        <w:t>12</w:t>
      </w:r>
      <w:r>
        <w:rPr>
          <w:rFonts w:hint="eastAsia"/>
        </w:rPr>
        <w:t>月底，开业率不足</w:t>
      </w:r>
      <w:r>
        <w:rPr>
          <w:rFonts w:hint="eastAsia"/>
        </w:rPr>
        <w:t>50%</w:t>
      </w:r>
      <w:r>
        <w:rPr>
          <w:rFonts w:hint="eastAsia"/>
        </w:rPr>
        <w:t>，日均客流不足千人，</w:t>
      </w:r>
      <w:r>
        <w:rPr>
          <w:rFonts w:hint="eastAsia"/>
        </w:rPr>
        <w:t xml:space="preserve"> 2017</w:t>
      </w:r>
      <w:r>
        <w:rPr>
          <w:rFonts w:hint="eastAsia"/>
        </w:rPr>
        <w:t>年起由张老师商业团队进行招商调整并委托运营，引入漫咖啡、卡佛书店、麦当劳等主力店与数十家酒吧与文创店，截止</w:t>
      </w:r>
      <w:r>
        <w:rPr>
          <w:rFonts w:hint="eastAsia"/>
        </w:rPr>
        <w:t>2017</w:t>
      </w:r>
      <w:r>
        <w:rPr>
          <w:rFonts w:hint="eastAsia"/>
        </w:rPr>
        <w:t>年底，开业率突破</w:t>
      </w:r>
      <w:r>
        <w:rPr>
          <w:rFonts w:hint="eastAsia"/>
        </w:rPr>
        <w:t>80%</w:t>
      </w:r>
      <w:r>
        <w:rPr>
          <w:rFonts w:hint="eastAsia"/>
        </w:rPr>
        <w:t>，日均客流近万人。已成为长沙商业地标与旅游观光地标型项目。</w:t>
      </w:r>
    </w:p>
    <w:p w:rsidR="009D77ED" w:rsidRDefault="00356E35">
      <w:pPr>
        <w:spacing w:line="360" w:lineRule="auto"/>
        <w:rPr>
          <w:rFonts w:ascii="微软雅黑" w:eastAsia="微软雅黑" w:hAnsi="微软雅黑"/>
          <w:b/>
          <w:color w:val="96663C"/>
          <w:sz w:val="28"/>
          <w:szCs w:val="28"/>
        </w:rPr>
      </w:pPr>
      <w:r>
        <w:rPr>
          <w:rFonts w:ascii="微软雅黑" w:eastAsia="微软雅黑" w:hAnsi="微软雅黑" w:hint="eastAsia"/>
          <w:b/>
          <w:color w:val="96663C"/>
          <w:sz w:val="28"/>
          <w:szCs w:val="28"/>
        </w:rPr>
        <w:t>课题二：购物中心全过程管理五大核心关键</w:t>
      </w:r>
    </w:p>
    <w:p w:rsidR="009D77ED" w:rsidRDefault="00356E35">
      <w:pPr>
        <w:spacing w:line="360" w:lineRule="auto"/>
        <w:rPr>
          <w:rFonts w:ascii="微软雅黑" w:eastAsia="微软雅黑" w:hAnsi="微软雅黑"/>
          <w:b/>
          <w:sz w:val="24"/>
          <w:szCs w:val="24"/>
        </w:rPr>
      </w:pPr>
      <w:r>
        <w:rPr>
          <w:rFonts w:ascii="微软雅黑" w:eastAsia="微软雅黑" w:hAnsi="微软雅黑" w:hint="eastAsia"/>
          <w:b/>
          <w:noProof/>
          <w:sz w:val="24"/>
          <w:szCs w:val="24"/>
        </w:rPr>
        <w:drawing>
          <wp:anchor distT="0" distB="0" distL="114300" distR="114300" simplePos="0" relativeHeight="251682816" behindDoc="1" locked="0" layoutInCell="1" allowOverlap="1">
            <wp:simplePos x="0" y="0"/>
            <wp:positionH relativeFrom="column">
              <wp:posOffset>27940</wp:posOffset>
            </wp:positionH>
            <wp:positionV relativeFrom="paragraph">
              <wp:posOffset>69850</wp:posOffset>
            </wp:positionV>
            <wp:extent cx="191135" cy="268605"/>
            <wp:effectExtent l="0" t="0" r="0" b="0"/>
            <wp:wrapTight wrapText="bothSides">
              <wp:wrapPolygon edited="0">
                <wp:start x="0" y="0"/>
                <wp:lineTo x="0" y="19915"/>
                <wp:lineTo x="19375" y="19915"/>
                <wp:lineTo x="19375" y="0"/>
                <wp:lineTo x="0" y="0"/>
              </wp:wrapPolygon>
            </wp:wrapTight>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135" cy="268605"/>
                    </a:xfrm>
                    <a:prstGeom prst="rect">
                      <a:avLst/>
                    </a:prstGeom>
                  </pic:spPr>
                </pic:pic>
              </a:graphicData>
            </a:graphic>
          </wp:anchor>
        </w:drawing>
      </w:r>
      <w:r>
        <w:rPr>
          <w:rFonts w:ascii="微软雅黑" w:eastAsia="微软雅黑" w:hAnsi="微软雅黑" w:hint="eastAsia"/>
          <w:b/>
          <w:sz w:val="24"/>
          <w:szCs w:val="24"/>
        </w:rPr>
        <w:t>主讲老师：张老师</w:t>
      </w:r>
    </w:p>
    <w:p w:rsidR="009D77ED" w:rsidRDefault="00356E35">
      <w:pPr>
        <w:spacing w:line="360" w:lineRule="auto"/>
        <w:rPr>
          <w:rFonts w:ascii="微软雅黑" w:eastAsia="微软雅黑" w:hAnsi="微软雅黑"/>
          <w:b/>
          <w:color w:val="96663C"/>
          <w:sz w:val="28"/>
          <w:szCs w:val="28"/>
        </w:rPr>
      </w:pPr>
      <w:r>
        <w:rPr>
          <w:rFonts w:ascii="微软雅黑" w:eastAsia="微软雅黑" w:hAnsi="微软雅黑" w:hint="eastAsia"/>
          <w:b/>
          <w:color w:val="96663C"/>
          <w:sz w:val="28"/>
          <w:szCs w:val="28"/>
        </w:rPr>
        <w:t>课题大纲</w:t>
      </w:r>
    </w:p>
    <w:p w:rsidR="009D77ED" w:rsidRDefault="00356E35">
      <w:pPr>
        <w:pStyle w:val="aa"/>
        <w:numPr>
          <w:ilvl w:val="0"/>
          <w:numId w:val="1"/>
        </w:numPr>
        <w:spacing w:line="360" w:lineRule="auto"/>
        <w:ind w:firstLineChars="0"/>
        <w:rPr>
          <w:color w:val="000000"/>
          <w:kern w:val="0"/>
          <w:szCs w:val="21"/>
        </w:rPr>
      </w:pPr>
      <w:r>
        <w:rPr>
          <w:rFonts w:hint="eastAsia"/>
          <w:color w:val="000000"/>
          <w:kern w:val="0"/>
          <w:szCs w:val="21"/>
        </w:rPr>
        <w:t>首次将国内外主要购物中心成功的五大</w:t>
      </w:r>
      <w:r>
        <w:rPr>
          <w:rFonts w:hint="eastAsia"/>
          <w:color w:val="000000"/>
          <w:kern w:val="0"/>
          <w:szCs w:val="21"/>
        </w:rPr>
        <w:t>核心关键，透过清晰的剖析，结合超过</w:t>
      </w:r>
      <w:r>
        <w:rPr>
          <w:rFonts w:hint="eastAsia"/>
          <w:color w:val="000000"/>
          <w:kern w:val="0"/>
          <w:szCs w:val="21"/>
        </w:rPr>
        <w:t>100</w:t>
      </w:r>
      <w:r>
        <w:rPr>
          <w:rFonts w:hint="eastAsia"/>
          <w:color w:val="000000"/>
          <w:kern w:val="0"/>
          <w:szCs w:val="21"/>
        </w:rPr>
        <w:t>个实际项目案例，并通过项目现场讲解，一步一步为学员揭密，可直接借鉴，落地性极强。</w:t>
      </w:r>
    </w:p>
    <w:p w:rsidR="009D77ED" w:rsidRDefault="00356E35">
      <w:pPr>
        <w:pStyle w:val="aa"/>
        <w:numPr>
          <w:ilvl w:val="0"/>
          <w:numId w:val="1"/>
        </w:numPr>
        <w:spacing w:line="360" w:lineRule="auto"/>
        <w:ind w:firstLineChars="0"/>
        <w:rPr>
          <w:b/>
          <w:sz w:val="24"/>
          <w:szCs w:val="24"/>
        </w:rPr>
      </w:pPr>
      <w:r>
        <w:rPr>
          <w:rFonts w:hint="eastAsia"/>
          <w:color w:val="000000"/>
          <w:kern w:val="0"/>
          <w:szCs w:val="21"/>
        </w:rPr>
        <w:t>筹备期关键：一套成熟的计划管控模式！</w:t>
      </w:r>
      <w:r>
        <w:rPr>
          <w:rFonts w:hint="eastAsia"/>
          <w:color w:val="000000"/>
          <w:kern w:val="0"/>
          <w:szCs w:val="21"/>
        </w:rPr>
        <w:t>325</w:t>
      </w:r>
      <w:r>
        <w:rPr>
          <w:rFonts w:hint="eastAsia"/>
          <w:color w:val="000000"/>
          <w:kern w:val="0"/>
          <w:szCs w:val="21"/>
        </w:rPr>
        <w:t>个模块化节点、</w:t>
      </w:r>
      <w:r>
        <w:rPr>
          <w:rFonts w:hint="eastAsia"/>
          <w:color w:val="000000"/>
          <w:kern w:val="0"/>
          <w:szCs w:val="21"/>
        </w:rPr>
        <w:t>14</w:t>
      </w:r>
      <w:r>
        <w:rPr>
          <w:rFonts w:hint="eastAsia"/>
          <w:color w:val="000000"/>
          <w:kern w:val="0"/>
          <w:szCs w:val="21"/>
        </w:rPr>
        <w:t>个公司内部系统、</w:t>
      </w:r>
      <w:r>
        <w:rPr>
          <w:rFonts w:hint="eastAsia"/>
          <w:color w:val="000000"/>
          <w:kern w:val="0"/>
          <w:szCs w:val="21"/>
        </w:rPr>
        <w:t>300</w:t>
      </w:r>
      <w:r>
        <w:rPr>
          <w:rFonts w:hint="eastAsia"/>
          <w:color w:val="000000"/>
          <w:kern w:val="0"/>
          <w:szCs w:val="21"/>
        </w:rPr>
        <w:t>个商家协调工具。</w:t>
      </w:r>
    </w:p>
    <w:p w:rsidR="009D77ED" w:rsidRDefault="00356E35">
      <w:pPr>
        <w:pStyle w:val="aa"/>
        <w:numPr>
          <w:ilvl w:val="0"/>
          <w:numId w:val="1"/>
        </w:numPr>
        <w:spacing w:line="360" w:lineRule="auto"/>
        <w:ind w:firstLineChars="0"/>
        <w:rPr>
          <w:color w:val="000000"/>
          <w:kern w:val="0"/>
          <w:szCs w:val="21"/>
        </w:rPr>
      </w:pPr>
      <w:r>
        <w:rPr>
          <w:rFonts w:hint="eastAsia"/>
          <w:color w:val="000000"/>
          <w:kern w:val="0"/>
          <w:szCs w:val="21"/>
        </w:rPr>
        <w:t>培育期关键：大数据分析、精细化管理深度诊断项目！建构大运营思维团队、由浅入深诠释四大指标内涵。</w:t>
      </w:r>
    </w:p>
    <w:p w:rsidR="009D77ED" w:rsidRDefault="00356E35">
      <w:pPr>
        <w:pStyle w:val="aa"/>
        <w:numPr>
          <w:ilvl w:val="0"/>
          <w:numId w:val="1"/>
        </w:numPr>
        <w:spacing w:line="360" w:lineRule="auto"/>
        <w:ind w:firstLineChars="0"/>
        <w:rPr>
          <w:b/>
          <w:sz w:val="24"/>
          <w:szCs w:val="24"/>
        </w:rPr>
      </w:pPr>
      <w:r>
        <w:rPr>
          <w:rFonts w:hint="eastAsia"/>
          <w:color w:val="000000"/>
          <w:kern w:val="0"/>
          <w:szCs w:val="21"/>
        </w:rPr>
        <w:lastRenderedPageBreak/>
        <w:t>成长期关键：客户视角与市场导向的资产增值思维！租赁决策文件深度解读、招商调整与收入提升步骤。</w:t>
      </w:r>
    </w:p>
    <w:p w:rsidR="009D77ED" w:rsidRDefault="00356E35">
      <w:pPr>
        <w:pStyle w:val="aa"/>
        <w:numPr>
          <w:ilvl w:val="0"/>
          <w:numId w:val="1"/>
        </w:numPr>
        <w:spacing w:line="360" w:lineRule="auto"/>
        <w:ind w:firstLineChars="0"/>
        <w:rPr>
          <w:b/>
          <w:sz w:val="24"/>
          <w:szCs w:val="24"/>
        </w:rPr>
      </w:pPr>
      <w:r>
        <w:rPr>
          <w:rFonts w:hint="eastAsia"/>
          <w:color w:val="000000"/>
          <w:kern w:val="0"/>
          <w:szCs w:val="21"/>
        </w:rPr>
        <w:t>成熟期关键：场景体验与</w:t>
      </w:r>
      <w:r>
        <w:rPr>
          <w:rFonts w:hint="eastAsia"/>
          <w:color w:val="000000"/>
          <w:kern w:val="0"/>
          <w:szCs w:val="21"/>
        </w:rPr>
        <w:t>IP</w:t>
      </w:r>
      <w:r>
        <w:rPr>
          <w:rFonts w:hint="eastAsia"/>
          <w:color w:val="000000"/>
          <w:kern w:val="0"/>
          <w:szCs w:val="21"/>
        </w:rPr>
        <w:t>品牌传播渗透力！五感营销与人货场管理、室内主题街、轻资产操盘奠基。</w:t>
      </w:r>
    </w:p>
    <w:p w:rsidR="009D77ED" w:rsidRDefault="00356E35">
      <w:pPr>
        <w:spacing w:line="360" w:lineRule="auto"/>
        <w:rPr>
          <w:rFonts w:ascii="微软雅黑" w:eastAsia="微软雅黑" w:hAnsi="微软雅黑"/>
          <w:b/>
          <w:color w:val="96663C"/>
          <w:sz w:val="28"/>
          <w:szCs w:val="28"/>
        </w:rPr>
      </w:pPr>
      <w:r>
        <w:rPr>
          <w:rFonts w:ascii="微软雅黑" w:eastAsia="微软雅黑" w:hAnsi="微软雅黑" w:hint="eastAsia"/>
          <w:b/>
          <w:color w:val="96663C"/>
          <w:sz w:val="28"/>
          <w:szCs w:val="28"/>
        </w:rPr>
        <w:t>参访、</w:t>
      </w:r>
      <w:r>
        <w:rPr>
          <w:rFonts w:ascii="微软雅黑" w:eastAsia="微软雅黑" w:hAnsi="微软雅黑" w:hint="eastAsia"/>
          <w:b/>
          <w:color w:val="96663C"/>
          <w:sz w:val="28"/>
          <w:szCs w:val="28"/>
        </w:rPr>
        <w:t>复盘项目：常州新北万达广场</w:t>
      </w:r>
    </w:p>
    <w:p w:rsidR="009D77ED" w:rsidRDefault="00356E35">
      <w:pPr>
        <w:spacing w:line="360" w:lineRule="auto"/>
        <w:rPr>
          <w:rFonts w:ascii="微软雅黑" w:eastAsia="微软雅黑" w:hAnsi="微软雅黑"/>
          <w:b/>
          <w:kern w:val="0"/>
          <w:sz w:val="24"/>
          <w:szCs w:val="24"/>
        </w:rPr>
      </w:pPr>
      <w:r>
        <w:rPr>
          <w:rFonts w:ascii="微软雅黑" w:eastAsia="微软雅黑" w:hAnsi="微软雅黑" w:hint="eastAsia"/>
          <w:b/>
          <w:noProof/>
          <w:color w:val="066D27"/>
          <w:sz w:val="28"/>
          <w:szCs w:val="28"/>
        </w:rPr>
        <w:drawing>
          <wp:anchor distT="0" distB="0" distL="114300" distR="114300" simplePos="0" relativeHeight="251685888" behindDoc="1" locked="0" layoutInCell="1" allowOverlap="1">
            <wp:simplePos x="0" y="0"/>
            <wp:positionH relativeFrom="column">
              <wp:posOffset>-509270</wp:posOffset>
            </wp:positionH>
            <wp:positionV relativeFrom="paragraph">
              <wp:posOffset>440055</wp:posOffset>
            </wp:positionV>
            <wp:extent cx="6119495" cy="38100"/>
            <wp:effectExtent l="0" t="0" r="0" b="0"/>
            <wp:wrapThrough wrapText="bothSides">
              <wp:wrapPolygon edited="0">
                <wp:start x="1547" y="0"/>
                <wp:lineTo x="1547" y="10800"/>
                <wp:lineTo x="20777" y="10800"/>
                <wp:lineTo x="20777" y="0"/>
                <wp:lineTo x="1547" y="0"/>
              </wp:wrapPolygon>
            </wp:wrapThrough>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6119495" cy="38100"/>
                    </a:xfrm>
                    <a:prstGeom prst="rect">
                      <a:avLst/>
                    </a:prstGeom>
                  </pic:spPr>
                </pic:pic>
              </a:graphicData>
            </a:graphic>
          </wp:anchor>
        </w:drawing>
      </w:r>
      <w:r>
        <w:rPr>
          <w:rFonts w:ascii="微软雅黑" w:eastAsia="微软雅黑" w:hAnsi="微软雅黑" w:hint="eastAsia"/>
          <w:b/>
          <w:noProof/>
          <w:sz w:val="24"/>
          <w:szCs w:val="24"/>
        </w:rPr>
        <w:drawing>
          <wp:anchor distT="0" distB="0" distL="114300" distR="114300" simplePos="0" relativeHeight="251743232" behindDoc="1" locked="0" layoutInCell="1" allowOverlap="1">
            <wp:simplePos x="0" y="0"/>
            <wp:positionH relativeFrom="column">
              <wp:posOffset>9525</wp:posOffset>
            </wp:positionH>
            <wp:positionV relativeFrom="paragraph">
              <wp:posOffset>41910</wp:posOffset>
            </wp:positionV>
            <wp:extent cx="191135" cy="267970"/>
            <wp:effectExtent l="0" t="0" r="0" b="0"/>
            <wp:wrapTight wrapText="bothSides">
              <wp:wrapPolygon edited="0">
                <wp:start x="0" y="0"/>
                <wp:lineTo x="0" y="19962"/>
                <wp:lineTo x="19375" y="19962"/>
                <wp:lineTo x="19375" y="0"/>
                <wp:lineTo x="0" y="0"/>
              </wp:wrapPolygon>
            </wp:wrapTight>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135" cy="267970"/>
                    </a:xfrm>
                    <a:prstGeom prst="rect">
                      <a:avLst/>
                    </a:prstGeom>
                  </pic:spPr>
                </pic:pic>
              </a:graphicData>
            </a:graphic>
          </wp:anchor>
        </w:drawing>
      </w:r>
      <w:r>
        <w:rPr>
          <w:rFonts w:ascii="微软雅黑" w:eastAsia="微软雅黑" w:hAnsi="微软雅黑" w:hint="eastAsia"/>
          <w:b/>
          <w:sz w:val="24"/>
          <w:szCs w:val="24"/>
        </w:rPr>
        <w:t>复盘老师：</w:t>
      </w:r>
      <w:r>
        <w:rPr>
          <w:rFonts w:ascii="微软雅黑" w:eastAsia="微软雅黑" w:hAnsi="微软雅黑" w:hint="eastAsia"/>
          <w:b/>
          <w:kern w:val="0"/>
          <w:sz w:val="24"/>
          <w:szCs w:val="24"/>
        </w:rPr>
        <w:t>张老师、杜老师（常州新北万达广场总操盘）</w:t>
      </w:r>
    </w:p>
    <w:p w:rsidR="009D77ED" w:rsidRDefault="00356E35">
      <w:pPr>
        <w:spacing w:line="360" w:lineRule="auto"/>
        <w:rPr>
          <w:rFonts w:ascii="Times New Roman" w:hAnsi="Times New Roman"/>
          <w:kern w:val="0"/>
          <w:szCs w:val="21"/>
        </w:rPr>
      </w:pPr>
      <w:r>
        <w:rPr>
          <w:rFonts w:ascii="微软雅黑" w:eastAsia="微软雅黑" w:hAnsi="微软雅黑" w:hint="eastAsia"/>
          <w:b/>
          <w:noProof/>
          <w:color w:val="066D27"/>
          <w:sz w:val="28"/>
          <w:szCs w:val="28"/>
        </w:rPr>
        <w:drawing>
          <wp:anchor distT="0" distB="0" distL="114300" distR="114300" simplePos="0" relativeHeight="251684864" behindDoc="0" locked="0" layoutInCell="1" allowOverlap="1">
            <wp:simplePos x="0" y="0"/>
            <wp:positionH relativeFrom="column">
              <wp:posOffset>9525</wp:posOffset>
            </wp:positionH>
            <wp:positionV relativeFrom="paragraph">
              <wp:posOffset>90805</wp:posOffset>
            </wp:positionV>
            <wp:extent cx="2562225" cy="1457325"/>
            <wp:effectExtent l="0" t="0" r="9525" b="9525"/>
            <wp:wrapSquare wrapText="bothSides"/>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62225" cy="1457325"/>
                    </a:xfrm>
                    <a:prstGeom prst="rect">
                      <a:avLst/>
                    </a:prstGeom>
                    <a:noFill/>
                    <a:ln>
                      <a:noFill/>
                    </a:ln>
                  </pic:spPr>
                </pic:pic>
              </a:graphicData>
            </a:graphic>
          </wp:anchor>
        </w:drawing>
      </w:r>
      <w:r>
        <w:rPr>
          <w:rFonts w:ascii="Times New Roman" w:hAnsi="Times New Roman" w:hint="eastAsia"/>
          <w:kern w:val="0"/>
          <w:szCs w:val="21"/>
        </w:rPr>
        <w:t>杜老师亲自操盘，由筹备期开始投入，实现了『准时、满铺、租金溢价』开业，被万达集团评为全国优秀开业项目。至今，日均客流长期保持</w:t>
      </w:r>
      <w:r>
        <w:rPr>
          <w:rFonts w:ascii="Times New Roman" w:hAnsi="Times New Roman"/>
          <w:kern w:val="0"/>
          <w:szCs w:val="21"/>
        </w:rPr>
        <w:t>5</w:t>
      </w:r>
      <w:r>
        <w:rPr>
          <w:rFonts w:ascii="Times New Roman" w:hAnsi="Times New Roman" w:hint="eastAsia"/>
          <w:kern w:val="0"/>
          <w:szCs w:val="21"/>
        </w:rPr>
        <w:t>万人次以上，假日客流超过</w:t>
      </w:r>
      <w:r>
        <w:rPr>
          <w:rFonts w:ascii="Times New Roman" w:hAnsi="Times New Roman"/>
          <w:kern w:val="0"/>
          <w:szCs w:val="21"/>
        </w:rPr>
        <w:t>8</w:t>
      </w:r>
      <w:r>
        <w:rPr>
          <w:rFonts w:ascii="Times New Roman" w:hAnsi="Times New Roman" w:hint="eastAsia"/>
          <w:kern w:val="0"/>
          <w:szCs w:val="21"/>
        </w:rPr>
        <w:t>万人。站稳常州全市人气最旺标杆购物中心。经营三年后，租金实现超涨近</w:t>
      </w:r>
      <w:r>
        <w:rPr>
          <w:rFonts w:ascii="Times New Roman" w:hAnsi="Times New Roman"/>
          <w:kern w:val="0"/>
          <w:szCs w:val="21"/>
        </w:rPr>
        <w:t>40%</w:t>
      </w:r>
      <w:r>
        <w:rPr>
          <w:rFonts w:ascii="Times New Roman" w:hAnsi="Times New Roman" w:hint="eastAsia"/>
          <w:kern w:val="0"/>
          <w:szCs w:val="21"/>
        </w:rPr>
        <w:t>，为业界难得口碑项目。</w:t>
      </w:r>
    </w:p>
    <w:p w:rsidR="009D77ED" w:rsidRDefault="00356E35">
      <w:pPr>
        <w:spacing w:line="360" w:lineRule="auto"/>
        <w:rPr>
          <w:b/>
          <w:color w:val="96663C"/>
          <w:sz w:val="24"/>
          <w:szCs w:val="24"/>
        </w:rPr>
      </w:pPr>
      <w:r>
        <w:rPr>
          <w:rFonts w:ascii="微软雅黑" w:eastAsia="微软雅黑" w:hAnsi="微软雅黑" w:hint="eastAsia"/>
          <w:b/>
          <w:color w:val="96663C"/>
          <w:sz w:val="28"/>
          <w:szCs w:val="28"/>
        </w:rPr>
        <w:t>课题三：城市综合体与写字楼从开发投资到资产运营全程解析</w:t>
      </w:r>
    </w:p>
    <w:p w:rsidR="009D77ED" w:rsidRDefault="00356E35">
      <w:pPr>
        <w:spacing w:line="360" w:lineRule="auto"/>
        <w:rPr>
          <w:rFonts w:ascii="微软雅黑" w:eastAsia="微软雅黑" w:hAnsi="微软雅黑"/>
          <w:b/>
          <w:sz w:val="24"/>
          <w:szCs w:val="24"/>
        </w:rPr>
      </w:pPr>
      <w:r>
        <w:rPr>
          <w:rFonts w:ascii="微软雅黑" w:eastAsia="微软雅黑" w:hAnsi="微软雅黑" w:hint="eastAsia"/>
          <w:b/>
          <w:noProof/>
          <w:sz w:val="24"/>
          <w:szCs w:val="24"/>
        </w:rPr>
        <w:drawing>
          <wp:anchor distT="0" distB="0" distL="114300" distR="114300" simplePos="0" relativeHeight="251687936" behindDoc="1" locked="0" layoutInCell="1" allowOverlap="1">
            <wp:simplePos x="0" y="0"/>
            <wp:positionH relativeFrom="column">
              <wp:posOffset>27940</wp:posOffset>
            </wp:positionH>
            <wp:positionV relativeFrom="paragraph">
              <wp:posOffset>68580</wp:posOffset>
            </wp:positionV>
            <wp:extent cx="191135" cy="268605"/>
            <wp:effectExtent l="0" t="0" r="0" b="0"/>
            <wp:wrapTight wrapText="bothSides">
              <wp:wrapPolygon edited="0">
                <wp:start x="0" y="0"/>
                <wp:lineTo x="0" y="19915"/>
                <wp:lineTo x="19375" y="19915"/>
                <wp:lineTo x="19375" y="0"/>
                <wp:lineTo x="0" y="0"/>
              </wp:wrapPolygon>
            </wp:wrapTight>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135" cy="268605"/>
                    </a:xfrm>
                    <a:prstGeom prst="rect">
                      <a:avLst/>
                    </a:prstGeom>
                  </pic:spPr>
                </pic:pic>
              </a:graphicData>
            </a:graphic>
          </wp:anchor>
        </w:drawing>
      </w:r>
      <w:r>
        <w:rPr>
          <w:rFonts w:ascii="微软雅黑" w:eastAsia="微软雅黑" w:hAnsi="微软雅黑" w:hint="eastAsia"/>
          <w:b/>
          <w:sz w:val="24"/>
          <w:szCs w:val="24"/>
        </w:rPr>
        <w:t>主讲老师：陈老师</w:t>
      </w:r>
    </w:p>
    <w:p w:rsidR="009D77ED" w:rsidRDefault="00356E35">
      <w:pPr>
        <w:spacing w:line="360" w:lineRule="auto"/>
        <w:rPr>
          <w:rFonts w:ascii="微软雅黑" w:eastAsia="微软雅黑" w:hAnsi="微软雅黑"/>
          <w:b/>
          <w:color w:val="96663C"/>
          <w:sz w:val="28"/>
          <w:szCs w:val="28"/>
        </w:rPr>
      </w:pPr>
      <w:r>
        <w:rPr>
          <w:rFonts w:ascii="微软雅黑" w:eastAsia="微软雅黑" w:hAnsi="微软雅黑" w:hint="eastAsia"/>
          <w:b/>
          <w:color w:val="96663C"/>
          <w:sz w:val="28"/>
          <w:szCs w:val="28"/>
        </w:rPr>
        <w:t>课题大纲</w:t>
      </w:r>
    </w:p>
    <w:p w:rsidR="009D77ED" w:rsidRDefault="00356E35">
      <w:pPr>
        <w:pStyle w:val="aa"/>
        <w:numPr>
          <w:ilvl w:val="0"/>
          <w:numId w:val="1"/>
        </w:numPr>
        <w:spacing w:line="360" w:lineRule="auto"/>
        <w:ind w:firstLineChars="0"/>
      </w:pPr>
      <w:r>
        <w:rPr>
          <w:rFonts w:hint="eastAsia"/>
        </w:rPr>
        <w:t>城市综合体与写字楼的规划与定位策略</w:t>
      </w:r>
    </w:p>
    <w:p w:rsidR="009D77ED" w:rsidRDefault="00356E35">
      <w:pPr>
        <w:pStyle w:val="aa"/>
        <w:numPr>
          <w:ilvl w:val="0"/>
          <w:numId w:val="1"/>
        </w:numPr>
        <w:spacing w:line="360" w:lineRule="auto"/>
        <w:ind w:firstLineChars="0"/>
      </w:pPr>
      <w:r>
        <w:rPr>
          <w:rFonts w:hint="eastAsia"/>
        </w:rPr>
        <w:t>城市综合体与写字楼的开发管理与后期招商运营的互动</w:t>
      </w:r>
    </w:p>
    <w:p w:rsidR="009D77ED" w:rsidRDefault="00356E35">
      <w:pPr>
        <w:pStyle w:val="aa"/>
        <w:numPr>
          <w:ilvl w:val="0"/>
          <w:numId w:val="1"/>
        </w:numPr>
        <w:spacing w:line="360" w:lineRule="auto"/>
        <w:ind w:firstLineChars="0"/>
      </w:pPr>
      <w:r>
        <w:rPr>
          <w:rFonts w:hint="eastAsia"/>
        </w:rPr>
        <w:t>城市综合体与写字楼的资产管理</w:t>
      </w:r>
    </w:p>
    <w:p w:rsidR="009D77ED" w:rsidRDefault="00356E35">
      <w:pPr>
        <w:pStyle w:val="aa"/>
        <w:numPr>
          <w:ilvl w:val="0"/>
          <w:numId w:val="1"/>
        </w:numPr>
        <w:spacing w:line="360" w:lineRule="auto"/>
        <w:ind w:firstLineChars="0"/>
      </w:pPr>
      <w:r>
        <w:rPr>
          <w:rFonts w:hint="eastAsia"/>
        </w:rPr>
        <w:t>城市综合体与写字楼：国际资本市场与投融资运作</w:t>
      </w:r>
    </w:p>
    <w:p w:rsidR="009D77ED" w:rsidRDefault="00356E35">
      <w:pPr>
        <w:pStyle w:val="aa"/>
        <w:numPr>
          <w:ilvl w:val="0"/>
          <w:numId w:val="1"/>
        </w:numPr>
        <w:spacing w:line="360" w:lineRule="auto"/>
        <w:ind w:firstLineChars="0"/>
      </w:pPr>
      <w:r>
        <w:rPr>
          <w:rFonts w:hint="eastAsia"/>
        </w:rPr>
        <w:t>城市综合体与写字楼在竞争环境中的多模式寻路</w:t>
      </w:r>
    </w:p>
    <w:p w:rsidR="009D77ED" w:rsidRDefault="00356E35">
      <w:pPr>
        <w:spacing w:line="360" w:lineRule="auto"/>
        <w:rPr>
          <w:rFonts w:ascii="微软雅黑" w:eastAsia="微软雅黑" w:hAnsi="微软雅黑"/>
          <w:b/>
          <w:color w:val="96663C"/>
          <w:sz w:val="28"/>
          <w:szCs w:val="28"/>
        </w:rPr>
      </w:pPr>
      <w:r>
        <w:rPr>
          <w:rFonts w:ascii="微软雅黑" w:eastAsia="微软雅黑" w:hAnsi="微软雅黑" w:hint="eastAsia"/>
          <w:b/>
          <w:color w:val="96663C"/>
          <w:sz w:val="28"/>
          <w:szCs w:val="28"/>
        </w:rPr>
        <w:t>参访、复盘项目：上海中心</w:t>
      </w:r>
    </w:p>
    <w:p w:rsidR="009D77ED" w:rsidRDefault="00356E35">
      <w:pPr>
        <w:spacing w:line="360" w:lineRule="auto"/>
        <w:rPr>
          <w:rFonts w:ascii="微软雅黑" w:eastAsia="微软雅黑" w:hAnsi="微软雅黑"/>
          <w:b/>
          <w:sz w:val="24"/>
          <w:szCs w:val="24"/>
        </w:rPr>
      </w:pPr>
      <w:r>
        <w:rPr>
          <w:rFonts w:ascii="微软雅黑" w:eastAsia="微软雅黑" w:hAnsi="微软雅黑" w:hint="eastAsia"/>
          <w:b/>
          <w:noProof/>
          <w:color w:val="066D27"/>
          <w:sz w:val="28"/>
          <w:szCs w:val="28"/>
        </w:rPr>
        <w:drawing>
          <wp:anchor distT="0" distB="0" distL="114300" distR="114300" simplePos="0" relativeHeight="251691008" behindDoc="1" locked="0" layoutInCell="1" allowOverlap="1">
            <wp:simplePos x="0" y="0"/>
            <wp:positionH relativeFrom="column">
              <wp:posOffset>-545465</wp:posOffset>
            </wp:positionH>
            <wp:positionV relativeFrom="paragraph">
              <wp:posOffset>422910</wp:posOffset>
            </wp:positionV>
            <wp:extent cx="6119495" cy="38100"/>
            <wp:effectExtent l="0" t="0" r="0" b="0"/>
            <wp:wrapThrough wrapText="bothSides">
              <wp:wrapPolygon edited="0">
                <wp:start x="1547" y="0"/>
                <wp:lineTo x="1547" y="10800"/>
                <wp:lineTo x="20777" y="10800"/>
                <wp:lineTo x="20777" y="0"/>
                <wp:lineTo x="1547" y="0"/>
              </wp:wrapPolygon>
            </wp:wrapThrough>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6119495" cy="38100"/>
                    </a:xfrm>
                    <a:prstGeom prst="rect">
                      <a:avLst/>
                    </a:prstGeom>
                  </pic:spPr>
                </pic:pic>
              </a:graphicData>
            </a:graphic>
          </wp:anchor>
        </w:drawing>
      </w:r>
      <w:r>
        <w:rPr>
          <w:rFonts w:ascii="微软雅黑" w:eastAsia="微软雅黑" w:hAnsi="微软雅黑" w:hint="eastAsia"/>
          <w:b/>
          <w:noProof/>
          <w:sz w:val="24"/>
          <w:szCs w:val="24"/>
        </w:rPr>
        <w:drawing>
          <wp:anchor distT="0" distB="0" distL="114300" distR="114300" simplePos="0" relativeHeight="251747328" behindDoc="1" locked="0" layoutInCell="1" allowOverlap="1">
            <wp:simplePos x="0" y="0"/>
            <wp:positionH relativeFrom="column">
              <wp:posOffset>9525</wp:posOffset>
            </wp:positionH>
            <wp:positionV relativeFrom="paragraph">
              <wp:posOffset>30480</wp:posOffset>
            </wp:positionV>
            <wp:extent cx="191135" cy="267970"/>
            <wp:effectExtent l="0" t="0" r="0" b="0"/>
            <wp:wrapTight wrapText="bothSides">
              <wp:wrapPolygon edited="0">
                <wp:start x="0" y="0"/>
                <wp:lineTo x="0" y="19962"/>
                <wp:lineTo x="19375" y="19962"/>
                <wp:lineTo x="19375" y="0"/>
                <wp:lineTo x="0" y="0"/>
              </wp:wrapPolygon>
            </wp:wrapTight>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135" cy="267970"/>
                    </a:xfrm>
                    <a:prstGeom prst="rect">
                      <a:avLst/>
                    </a:prstGeom>
                  </pic:spPr>
                </pic:pic>
              </a:graphicData>
            </a:graphic>
          </wp:anchor>
        </w:drawing>
      </w:r>
      <w:r>
        <w:rPr>
          <w:rFonts w:ascii="微软雅黑" w:eastAsia="微软雅黑" w:hAnsi="微软雅黑" w:hint="eastAsia"/>
          <w:b/>
          <w:sz w:val="24"/>
          <w:szCs w:val="24"/>
        </w:rPr>
        <w:t>复盘老师：</w:t>
      </w:r>
      <w:r>
        <w:rPr>
          <w:rFonts w:ascii="微软雅黑" w:eastAsia="微软雅黑" w:hAnsi="微软雅黑" w:hint="eastAsia"/>
          <w:b/>
          <w:kern w:val="0"/>
          <w:sz w:val="24"/>
          <w:szCs w:val="24"/>
        </w:rPr>
        <w:t>陈老师、</w:t>
      </w:r>
      <w:r>
        <w:rPr>
          <w:rFonts w:ascii="微软雅黑" w:eastAsia="微软雅黑" w:hAnsi="微软雅黑" w:hint="eastAsia"/>
          <w:b/>
          <w:sz w:val="24"/>
          <w:szCs w:val="24"/>
        </w:rPr>
        <w:t>上海中心项目负责人</w:t>
      </w:r>
    </w:p>
    <w:p w:rsidR="009D77ED" w:rsidRDefault="00356E35">
      <w:pPr>
        <w:spacing w:line="360" w:lineRule="auto"/>
        <w:ind w:firstLineChars="100" w:firstLine="280"/>
        <w:rPr>
          <w:rFonts w:ascii="微软雅黑" w:eastAsia="微软雅黑" w:hAnsi="微软雅黑"/>
          <w:b/>
          <w:color w:val="066D27"/>
          <w:sz w:val="28"/>
          <w:szCs w:val="28"/>
        </w:rPr>
      </w:pPr>
      <w:r>
        <w:rPr>
          <w:rFonts w:ascii="微软雅黑" w:eastAsia="微软雅黑" w:hAnsi="微软雅黑" w:hint="eastAsia"/>
          <w:b/>
          <w:noProof/>
          <w:color w:val="066D27"/>
          <w:sz w:val="28"/>
          <w:szCs w:val="28"/>
        </w:rPr>
        <w:drawing>
          <wp:anchor distT="0" distB="0" distL="114300" distR="114300" simplePos="0" relativeHeight="251689984" behindDoc="0" locked="0" layoutInCell="1" allowOverlap="1">
            <wp:simplePos x="0" y="0"/>
            <wp:positionH relativeFrom="column">
              <wp:posOffset>9525</wp:posOffset>
            </wp:positionH>
            <wp:positionV relativeFrom="paragraph">
              <wp:posOffset>118110</wp:posOffset>
            </wp:positionV>
            <wp:extent cx="2552700" cy="1638300"/>
            <wp:effectExtent l="0" t="0" r="0" b="0"/>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52700" cy="1638300"/>
                    </a:xfrm>
                    <a:prstGeom prst="rect">
                      <a:avLst/>
                    </a:prstGeom>
                    <a:noFill/>
                    <a:ln>
                      <a:noFill/>
                    </a:ln>
                  </pic:spPr>
                </pic:pic>
              </a:graphicData>
            </a:graphic>
          </wp:anchor>
        </w:drawing>
      </w:r>
      <w:r>
        <w:rPr>
          <w:rFonts w:ascii="Arial" w:hAnsi="Arial" w:cs="Arial" w:hint="eastAsia"/>
          <w:color w:val="333333"/>
          <w:szCs w:val="21"/>
          <w:shd w:val="clear" w:color="auto" w:fill="FFFFFF"/>
        </w:rPr>
        <w:t>上海中心大厦，位于陆家嘴，建筑主体为</w:t>
      </w:r>
      <w:r>
        <w:rPr>
          <w:rFonts w:ascii="Arial" w:hAnsi="Arial" w:cs="Arial"/>
          <w:color w:val="333333"/>
          <w:szCs w:val="21"/>
          <w:shd w:val="clear" w:color="auto" w:fill="FFFFFF"/>
        </w:rPr>
        <w:t>118</w:t>
      </w:r>
      <w:r>
        <w:rPr>
          <w:rFonts w:ascii="Arial" w:hAnsi="Arial" w:cs="Arial" w:hint="eastAsia"/>
          <w:color w:val="333333"/>
          <w:szCs w:val="21"/>
          <w:shd w:val="clear" w:color="auto" w:fill="FFFFFF"/>
        </w:rPr>
        <w:t>层，总高为</w:t>
      </w:r>
      <w:r>
        <w:rPr>
          <w:rFonts w:ascii="Arial" w:hAnsi="Arial" w:cs="Arial"/>
          <w:color w:val="333333"/>
          <w:szCs w:val="21"/>
          <w:shd w:val="clear" w:color="auto" w:fill="FFFFFF"/>
        </w:rPr>
        <w:t>632</w:t>
      </w:r>
      <w:r>
        <w:rPr>
          <w:rFonts w:ascii="Arial" w:hAnsi="Arial" w:cs="Arial" w:hint="eastAsia"/>
          <w:color w:val="333333"/>
          <w:szCs w:val="21"/>
          <w:shd w:val="clear" w:color="auto" w:fill="FFFFFF"/>
        </w:rPr>
        <w:t>米，其</w:t>
      </w:r>
      <w:r>
        <w:fldChar w:fldCharType="begin"/>
      </w:r>
      <w:r>
        <w:instrText xml:space="preserve"> HYPERLINK "https://baike.so.com/doc/4117087-4316317.html" \t "_blank" </w:instrText>
      </w:r>
      <w:r>
        <w:fldChar w:fldCharType="separate"/>
      </w:r>
      <w:r>
        <w:rPr>
          <w:rFonts w:hint="eastAsia"/>
          <w:color w:val="333333"/>
        </w:rPr>
        <w:t>设计高度</w:t>
      </w:r>
      <w:r>
        <w:rPr>
          <w:color w:val="333333"/>
        </w:rPr>
        <w:fldChar w:fldCharType="end"/>
      </w:r>
      <w:r>
        <w:rPr>
          <w:rFonts w:ascii="Arial" w:hAnsi="Arial" w:cs="Arial" w:hint="eastAsia"/>
          <w:color w:val="333333"/>
          <w:szCs w:val="21"/>
          <w:shd w:val="clear" w:color="auto" w:fill="FFFFFF"/>
        </w:rPr>
        <w:t>超过附近的上海环球金融中心，被称为中国第一高</w:t>
      </w:r>
      <w:r>
        <w:rPr>
          <w:rFonts w:ascii="Arial" w:hAnsi="Arial" w:cs="Arial" w:hint="eastAsia"/>
          <w:color w:val="333333"/>
          <w:szCs w:val="21"/>
          <w:shd w:val="clear" w:color="auto" w:fill="FFFFFF"/>
        </w:rPr>
        <w:lastRenderedPageBreak/>
        <w:t>楼，世界第三高楼。上海中心大厦项目面积</w:t>
      </w:r>
      <w:r>
        <w:rPr>
          <w:rFonts w:ascii="Arial" w:hAnsi="Arial" w:cs="Arial"/>
          <w:color w:val="333333"/>
          <w:szCs w:val="21"/>
          <w:shd w:val="clear" w:color="auto" w:fill="FFFFFF"/>
        </w:rPr>
        <w:t>433954</w:t>
      </w:r>
      <w:r>
        <w:rPr>
          <w:rFonts w:ascii="Arial" w:hAnsi="Arial" w:cs="Arial" w:hint="eastAsia"/>
          <w:color w:val="333333"/>
          <w:szCs w:val="21"/>
          <w:shd w:val="clear" w:color="auto" w:fill="FFFFFF"/>
        </w:rPr>
        <w:t>平方米，</w:t>
      </w:r>
      <w:r>
        <w:fldChar w:fldCharType="begin"/>
      </w:r>
      <w:r>
        <w:instrText xml:space="preserve"> HYPERLINK "https://baike.so.com/doc/1247906-1319769.html" \t "_blank" </w:instrText>
      </w:r>
      <w:r>
        <w:fldChar w:fldCharType="separate"/>
      </w:r>
      <w:r>
        <w:rPr>
          <w:rFonts w:hint="eastAsia"/>
          <w:color w:val="333333"/>
        </w:rPr>
        <w:t>结构高度</w:t>
      </w:r>
      <w:r>
        <w:rPr>
          <w:color w:val="333333"/>
        </w:rPr>
        <w:fldChar w:fldCharType="end"/>
      </w:r>
      <w:r>
        <w:rPr>
          <w:rFonts w:ascii="Arial" w:hAnsi="Arial" w:cs="Arial" w:hint="eastAsia"/>
          <w:color w:val="333333"/>
          <w:szCs w:val="21"/>
          <w:shd w:val="clear" w:color="auto" w:fill="FFFFFF"/>
        </w:rPr>
        <w:t>为</w:t>
      </w:r>
      <w:r>
        <w:rPr>
          <w:rFonts w:ascii="Arial" w:hAnsi="Arial" w:cs="Arial"/>
          <w:color w:val="333333"/>
          <w:szCs w:val="21"/>
          <w:shd w:val="clear" w:color="auto" w:fill="FFFFFF"/>
        </w:rPr>
        <w:t>580</w:t>
      </w:r>
      <w:r>
        <w:rPr>
          <w:rFonts w:ascii="Arial" w:hAnsi="Arial" w:cs="Arial" w:hint="eastAsia"/>
          <w:color w:val="333333"/>
          <w:szCs w:val="21"/>
          <w:shd w:val="clear" w:color="auto" w:fill="FFFFFF"/>
        </w:rPr>
        <w:t>米，机动车停车位布置在地下，可停放</w:t>
      </w:r>
      <w:r>
        <w:rPr>
          <w:rFonts w:ascii="Arial" w:hAnsi="Arial" w:cs="Arial"/>
          <w:color w:val="333333"/>
          <w:szCs w:val="21"/>
          <w:shd w:val="clear" w:color="auto" w:fill="FFFFFF"/>
        </w:rPr>
        <w:t>2000</w:t>
      </w:r>
      <w:r>
        <w:rPr>
          <w:rFonts w:ascii="Arial" w:hAnsi="Arial" w:cs="Arial" w:hint="eastAsia"/>
          <w:color w:val="333333"/>
          <w:szCs w:val="21"/>
          <w:shd w:val="clear" w:color="auto" w:fill="FFFFFF"/>
        </w:rPr>
        <w:t>辆。美国</w:t>
      </w:r>
      <w:r>
        <w:fldChar w:fldCharType="begin"/>
      </w:r>
      <w:r>
        <w:instrText xml:space="preserve"> HYPERLINK "https://baike.so.com/doc/961561-1016355.html" \t "_blank" </w:instrText>
      </w:r>
      <w:r>
        <w:fldChar w:fldCharType="separate"/>
      </w:r>
      <w:r>
        <w:rPr>
          <w:color w:val="333333"/>
        </w:rPr>
        <w:t>SOM</w:t>
      </w:r>
      <w:r>
        <w:rPr>
          <w:rFonts w:hint="eastAsia"/>
          <w:color w:val="333333"/>
        </w:rPr>
        <w:t>建筑设计事务所</w:t>
      </w:r>
      <w:r>
        <w:rPr>
          <w:color w:val="333333"/>
        </w:rPr>
        <w:fldChar w:fldCharType="end"/>
      </w:r>
      <w:r>
        <w:rPr>
          <w:rFonts w:ascii="Arial" w:hAnsi="Arial" w:cs="Arial" w:hint="eastAsia"/>
          <w:color w:val="333333"/>
          <w:szCs w:val="21"/>
          <w:shd w:val="clear" w:color="auto" w:fill="FFFFFF"/>
        </w:rPr>
        <w:t>、美国</w:t>
      </w:r>
      <w:hyperlink r:id="rId26" w:tgtFrame="_blank" w:history="1">
        <w:r>
          <w:rPr>
            <w:color w:val="333333"/>
          </w:rPr>
          <w:t>KPF</w:t>
        </w:r>
        <w:r>
          <w:rPr>
            <w:rFonts w:hint="eastAsia"/>
            <w:color w:val="333333"/>
          </w:rPr>
          <w:t>建筑师事务所</w:t>
        </w:r>
      </w:hyperlink>
      <w:r>
        <w:rPr>
          <w:rFonts w:ascii="Arial" w:hAnsi="Arial" w:cs="Arial" w:hint="eastAsia"/>
          <w:color w:val="333333"/>
          <w:szCs w:val="21"/>
          <w:shd w:val="clear" w:color="auto" w:fill="FFFFFF"/>
        </w:rPr>
        <w:t>及上海现代建筑设计集团等多家国内外设计单位提交了设计方案，美国</w:t>
      </w:r>
      <w:proofErr w:type="spellStart"/>
      <w:r>
        <w:rPr>
          <w:rFonts w:ascii="Arial" w:hAnsi="Arial" w:cs="Arial"/>
          <w:color w:val="333333"/>
          <w:szCs w:val="21"/>
          <w:shd w:val="clear" w:color="auto" w:fill="FFFFFF"/>
        </w:rPr>
        <w:t>Gensler</w:t>
      </w:r>
      <w:proofErr w:type="spellEnd"/>
      <w:r>
        <w:rPr>
          <w:rFonts w:ascii="Arial" w:hAnsi="Arial" w:cs="Arial" w:hint="eastAsia"/>
          <w:color w:val="333333"/>
          <w:szCs w:val="21"/>
          <w:shd w:val="clear" w:color="auto" w:fill="FFFFFF"/>
        </w:rPr>
        <w:t>建筑设计事务所的</w:t>
      </w:r>
      <w:r>
        <w:rPr>
          <w:rFonts w:ascii="Arial" w:hAnsi="Arial" w:cs="Arial"/>
          <w:color w:val="333333"/>
          <w:szCs w:val="21"/>
          <w:shd w:val="clear" w:color="auto" w:fill="FFFFFF"/>
        </w:rPr>
        <w:t>“</w:t>
      </w:r>
      <w:r>
        <w:rPr>
          <w:rFonts w:ascii="Arial" w:hAnsi="Arial" w:cs="Arial" w:hint="eastAsia"/>
          <w:color w:val="333333"/>
          <w:szCs w:val="21"/>
          <w:shd w:val="clear" w:color="auto" w:fill="FFFFFF"/>
        </w:rPr>
        <w:t>龙型</w:t>
      </w:r>
      <w:r>
        <w:rPr>
          <w:rFonts w:ascii="Arial" w:hAnsi="Arial" w:cs="Arial"/>
          <w:color w:val="333333"/>
          <w:szCs w:val="21"/>
          <w:shd w:val="clear" w:color="auto" w:fill="FFFFFF"/>
        </w:rPr>
        <w:t>”</w:t>
      </w:r>
      <w:r>
        <w:rPr>
          <w:rFonts w:ascii="Arial" w:hAnsi="Arial" w:cs="Arial" w:hint="eastAsia"/>
          <w:color w:val="333333"/>
          <w:szCs w:val="21"/>
          <w:shd w:val="clear" w:color="auto" w:fill="FFFFFF"/>
        </w:rPr>
        <w:t>方案及英国福斯特建筑事务所</w:t>
      </w:r>
      <w:r>
        <w:rPr>
          <w:rFonts w:ascii="Arial" w:hAnsi="Arial" w:cs="Arial"/>
          <w:color w:val="333333"/>
          <w:szCs w:val="21"/>
          <w:shd w:val="clear" w:color="auto" w:fill="FFFFFF"/>
        </w:rPr>
        <w:t>“</w:t>
      </w:r>
      <w:r>
        <w:rPr>
          <w:rFonts w:ascii="Arial" w:hAnsi="Arial" w:cs="Arial" w:hint="eastAsia"/>
          <w:color w:val="333333"/>
          <w:szCs w:val="21"/>
          <w:shd w:val="clear" w:color="auto" w:fill="FFFFFF"/>
        </w:rPr>
        <w:t>尖顶型</w:t>
      </w:r>
      <w:r>
        <w:rPr>
          <w:rFonts w:ascii="Arial" w:hAnsi="Arial" w:cs="Arial"/>
          <w:color w:val="333333"/>
          <w:szCs w:val="21"/>
          <w:shd w:val="clear" w:color="auto" w:fill="FFFFFF"/>
        </w:rPr>
        <w:t>”</w:t>
      </w:r>
      <w:r>
        <w:rPr>
          <w:rFonts w:ascii="Arial" w:hAnsi="Arial" w:cs="Arial" w:hint="eastAsia"/>
          <w:color w:val="333333"/>
          <w:szCs w:val="21"/>
          <w:shd w:val="clear" w:color="auto" w:fill="FFFFFF"/>
        </w:rPr>
        <w:t>方案入围。经过评选，</w:t>
      </w:r>
      <w:r>
        <w:rPr>
          <w:rFonts w:ascii="Arial" w:hAnsi="Arial" w:cs="Arial"/>
          <w:color w:val="333333"/>
          <w:szCs w:val="21"/>
          <w:shd w:val="clear" w:color="auto" w:fill="FFFFFF"/>
        </w:rPr>
        <w:t>“</w:t>
      </w:r>
      <w:r>
        <w:rPr>
          <w:rFonts w:ascii="Arial" w:hAnsi="Arial" w:cs="Arial" w:hint="eastAsia"/>
          <w:color w:val="333333"/>
          <w:szCs w:val="21"/>
          <w:shd w:val="clear" w:color="auto" w:fill="FFFFFF"/>
        </w:rPr>
        <w:t>龙型</w:t>
      </w:r>
      <w:r>
        <w:rPr>
          <w:rFonts w:ascii="Arial" w:hAnsi="Arial" w:cs="Arial"/>
          <w:color w:val="333333"/>
          <w:szCs w:val="21"/>
          <w:shd w:val="clear" w:color="auto" w:fill="FFFFFF"/>
        </w:rPr>
        <w:t>”</w:t>
      </w:r>
      <w:r>
        <w:rPr>
          <w:rFonts w:ascii="Arial" w:hAnsi="Arial" w:cs="Arial" w:hint="eastAsia"/>
          <w:color w:val="333333"/>
          <w:szCs w:val="21"/>
          <w:shd w:val="clear" w:color="auto" w:fill="FFFFFF"/>
        </w:rPr>
        <w:t>方案中标，大厦细部深化设计以</w:t>
      </w:r>
      <w:r>
        <w:rPr>
          <w:rFonts w:ascii="Arial" w:hAnsi="Arial" w:cs="Arial"/>
          <w:color w:val="333333"/>
          <w:szCs w:val="21"/>
          <w:shd w:val="clear" w:color="auto" w:fill="FFFFFF"/>
        </w:rPr>
        <w:t>“</w:t>
      </w:r>
      <w:r>
        <w:rPr>
          <w:rFonts w:ascii="Arial" w:hAnsi="Arial" w:cs="Arial" w:hint="eastAsia"/>
          <w:color w:val="333333"/>
          <w:szCs w:val="21"/>
          <w:shd w:val="clear" w:color="auto" w:fill="FFFFFF"/>
        </w:rPr>
        <w:t>龙型</w:t>
      </w:r>
      <w:r>
        <w:rPr>
          <w:rFonts w:ascii="Arial" w:hAnsi="Arial" w:cs="Arial"/>
          <w:color w:val="333333"/>
          <w:szCs w:val="21"/>
          <w:shd w:val="clear" w:color="auto" w:fill="FFFFFF"/>
        </w:rPr>
        <w:t>”</w:t>
      </w:r>
      <w:r>
        <w:rPr>
          <w:rFonts w:ascii="Arial" w:hAnsi="Arial" w:cs="Arial" w:hint="eastAsia"/>
          <w:color w:val="333333"/>
          <w:szCs w:val="21"/>
          <w:shd w:val="clear" w:color="auto" w:fill="FFFFFF"/>
        </w:rPr>
        <w:t>方案作为蓝本，由</w:t>
      </w:r>
      <w:r>
        <w:rPr>
          <w:rFonts w:hint="eastAsia"/>
        </w:rPr>
        <w:fldChar w:fldCharType="begin"/>
      </w:r>
      <w:r>
        <w:instrText xml:space="preserve"> HYPERLINK "https://baike.so.com/doc/6382797-6596447.html" \t "_blank" </w:instrText>
      </w:r>
      <w:r>
        <w:rPr>
          <w:rFonts w:hint="eastAsia"/>
        </w:rPr>
        <w:fldChar w:fldCharType="separate"/>
      </w:r>
      <w:r>
        <w:rPr>
          <w:rFonts w:hint="eastAsia"/>
          <w:color w:val="333333"/>
        </w:rPr>
        <w:t>同济大学建筑设计研究院</w:t>
      </w:r>
      <w:r>
        <w:rPr>
          <w:rFonts w:hint="eastAsia"/>
          <w:color w:val="333333"/>
        </w:rPr>
        <w:fldChar w:fldCharType="end"/>
      </w:r>
      <w:r>
        <w:rPr>
          <w:rFonts w:ascii="Arial" w:hAnsi="Arial" w:cs="Arial" w:hint="eastAsia"/>
          <w:color w:val="333333"/>
          <w:szCs w:val="21"/>
          <w:shd w:val="clear" w:color="auto" w:fill="FFFFFF"/>
        </w:rPr>
        <w:t>完成施工图出图。</w:t>
      </w:r>
    </w:p>
    <w:p w:rsidR="009D77ED" w:rsidRDefault="00356E35">
      <w:pPr>
        <w:spacing w:line="360" w:lineRule="auto"/>
        <w:rPr>
          <w:rFonts w:ascii="微软雅黑" w:eastAsia="微软雅黑" w:hAnsi="微软雅黑"/>
          <w:b/>
          <w:color w:val="96663C"/>
          <w:sz w:val="28"/>
          <w:szCs w:val="28"/>
        </w:rPr>
      </w:pPr>
      <w:r>
        <w:rPr>
          <w:rFonts w:ascii="微软雅黑" w:eastAsia="微软雅黑" w:hAnsi="微软雅黑" w:hint="eastAsia"/>
          <w:b/>
          <w:color w:val="96663C"/>
          <w:sz w:val="28"/>
          <w:szCs w:val="28"/>
        </w:rPr>
        <w:t>课题四：商业地产轻资产及资产证券化</w:t>
      </w:r>
    </w:p>
    <w:p w:rsidR="009D77ED" w:rsidRDefault="00356E35">
      <w:pPr>
        <w:tabs>
          <w:tab w:val="left" w:pos="4590"/>
        </w:tabs>
        <w:spacing w:line="360" w:lineRule="auto"/>
        <w:rPr>
          <w:rFonts w:ascii="微软雅黑" w:eastAsia="微软雅黑" w:hAnsi="微软雅黑"/>
          <w:b/>
          <w:sz w:val="24"/>
          <w:szCs w:val="24"/>
        </w:rPr>
      </w:pPr>
      <w:r>
        <w:rPr>
          <w:rFonts w:ascii="微软雅黑" w:eastAsia="微软雅黑" w:hAnsi="微软雅黑" w:hint="eastAsia"/>
          <w:b/>
          <w:noProof/>
          <w:sz w:val="24"/>
          <w:szCs w:val="24"/>
        </w:rPr>
        <w:drawing>
          <wp:anchor distT="0" distB="0" distL="114300" distR="114300" simplePos="0" relativeHeight="251693056" behindDoc="1" locked="0" layoutInCell="1" allowOverlap="1">
            <wp:simplePos x="0" y="0"/>
            <wp:positionH relativeFrom="column">
              <wp:posOffset>27940</wp:posOffset>
            </wp:positionH>
            <wp:positionV relativeFrom="paragraph">
              <wp:posOffset>76200</wp:posOffset>
            </wp:positionV>
            <wp:extent cx="191135" cy="268605"/>
            <wp:effectExtent l="0" t="0" r="0" b="0"/>
            <wp:wrapTight wrapText="bothSides">
              <wp:wrapPolygon edited="0">
                <wp:start x="0" y="0"/>
                <wp:lineTo x="0" y="19915"/>
                <wp:lineTo x="19375" y="19915"/>
                <wp:lineTo x="19375" y="0"/>
                <wp:lineTo x="0" y="0"/>
              </wp:wrapPolygon>
            </wp:wrapTight>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135" cy="268605"/>
                    </a:xfrm>
                    <a:prstGeom prst="rect">
                      <a:avLst/>
                    </a:prstGeom>
                  </pic:spPr>
                </pic:pic>
              </a:graphicData>
            </a:graphic>
          </wp:anchor>
        </w:drawing>
      </w:r>
      <w:r>
        <w:rPr>
          <w:rFonts w:ascii="微软雅黑" w:eastAsia="微软雅黑" w:hAnsi="微软雅黑" w:hint="eastAsia"/>
          <w:b/>
          <w:sz w:val="24"/>
          <w:szCs w:val="24"/>
        </w:rPr>
        <w:t>主讲老师：</w:t>
      </w:r>
      <w:r>
        <w:rPr>
          <w:rFonts w:ascii="微软雅黑" w:eastAsia="微软雅黑" w:hAnsi="微软雅黑" w:hint="eastAsia"/>
          <w:b/>
          <w:kern w:val="0"/>
          <w:sz w:val="24"/>
          <w:szCs w:val="24"/>
        </w:rPr>
        <w:t>陈老师</w:t>
      </w:r>
    </w:p>
    <w:p w:rsidR="009D77ED" w:rsidRDefault="00356E35">
      <w:pPr>
        <w:spacing w:line="360" w:lineRule="auto"/>
        <w:rPr>
          <w:rFonts w:ascii="微软雅黑" w:eastAsia="微软雅黑" w:hAnsi="微软雅黑"/>
          <w:b/>
          <w:color w:val="96663C"/>
          <w:sz w:val="28"/>
          <w:szCs w:val="28"/>
        </w:rPr>
      </w:pPr>
      <w:r>
        <w:rPr>
          <w:rFonts w:ascii="微软雅黑" w:eastAsia="微软雅黑" w:hAnsi="微软雅黑" w:hint="eastAsia"/>
          <w:b/>
          <w:color w:val="96663C"/>
          <w:sz w:val="28"/>
          <w:szCs w:val="28"/>
        </w:rPr>
        <w:t>课题大纲</w:t>
      </w:r>
    </w:p>
    <w:p w:rsidR="009D77ED" w:rsidRDefault="00356E35">
      <w:pPr>
        <w:spacing w:line="360" w:lineRule="auto"/>
        <w:rPr>
          <w:rFonts w:ascii="微软雅黑" w:eastAsia="微软雅黑" w:hAnsi="微软雅黑"/>
          <w:b/>
          <w:color w:val="96663C"/>
          <w:sz w:val="28"/>
          <w:szCs w:val="28"/>
        </w:rPr>
      </w:pPr>
      <w:r>
        <w:rPr>
          <w:rFonts w:hint="eastAsia"/>
        </w:rPr>
        <w:t>◆</w:t>
      </w:r>
      <w:r>
        <w:rPr>
          <w:rFonts w:hint="eastAsia"/>
        </w:rPr>
        <w:t xml:space="preserve"> </w:t>
      </w:r>
      <w:r>
        <w:rPr>
          <w:rFonts w:ascii="微软雅黑" w:eastAsia="微软雅黑" w:hAnsi="微软雅黑" w:hint="eastAsia"/>
          <w:b/>
          <w:sz w:val="24"/>
          <w:szCs w:val="24"/>
        </w:rPr>
        <w:t>房地产轻资产管理模式创新与实务</w:t>
      </w:r>
    </w:p>
    <w:p w:rsidR="009D77ED" w:rsidRDefault="00356E35">
      <w:pPr>
        <w:spacing w:line="360" w:lineRule="auto"/>
        <w:jc w:val="left"/>
      </w:pPr>
      <w:r>
        <w:rPr>
          <w:rFonts w:hint="eastAsia"/>
        </w:rPr>
        <w:t>①房地产开发阶段的资产管理及其轻资产管理创新</w:t>
      </w:r>
    </w:p>
    <w:p w:rsidR="009D77ED" w:rsidRDefault="00356E35">
      <w:pPr>
        <w:spacing w:line="360" w:lineRule="auto"/>
        <w:jc w:val="left"/>
      </w:pPr>
      <w:r>
        <w:rPr>
          <w:rFonts w:hint="eastAsia"/>
        </w:rPr>
        <w:t>②房地产开发阶段的融资创新、轻资产运营的模式设计和方法</w:t>
      </w:r>
    </w:p>
    <w:p w:rsidR="009D77ED" w:rsidRDefault="00356E35">
      <w:pPr>
        <w:spacing w:line="360" w:lineRule="auto"/>
        <w:jc w:val="left"/>
      </w:pPr>
      <w:r>
        <w:rPr>
          <w:rFonts w:hint="eastAsia"/>
        </w:rPr>
        <w:t>③房地产持有阶段的资产管理及其轻资产管理创新</w:t>
      </w:r>
    </w:p>
    <w:p w:rsidR="009D77ED" w:rsidRDefault="00356E35">
      <w:pPr>
        <w:spacing w:line="360" w:lineRule="auto"/>
        <w:jc w:val="left"/>
      </w:pPr>
      <w:r>
        <w:rPr>
          <w:rFonts w:hint="eastAsia"/>
        </w:rPr>
        <w:t>④房地产持有阶段的融资创新、轻资产运营的模式设计和方法</w:t>
      </w:r>
    </w:p>
    <w:p w:rsidR="009D77ED" w:rsidRDefault="00356E35">
      <w:pPr>
        <w:spacing w:line="360" w:lineRule="auto"/>
        <w:jc w:val="left"/>
        <w:rPr>
          <w:rFonts w:ascii="微软雅黑" w:eastAsia="微软雅黑" w:hAnsi="微软雅黑"/>
          <w:b/>
          <w:sz w:val="24"/>
          <w:szCs w:val="24"/>
        </w:rPr>
      </w:pPr>
      <w:r>
        <w:rPr>
          <w:rFonts w:hint="eastAsia"/>
        </w:rPr>
        <w:t>◆</w:t>
      </w:r>
      <w:r>
        <w:rPr>
          <w:rFonts w:hint="eastAsia"/>
        </w:rPr>
        <w:t xml:space="preserve"> </w:t>
      </w:r>
      <w:r>
        <w:rPr>
          <w:rFonts w:ascii="微软雅黑" w:eastAsia="微软雅黑" w:hAnsi="微软雅黑" w:hint="eastAsia"/>
          <w:b/>
          <w:sz w:val="24"/>
          <w:szCs w:val="24"/>
        </w:rPr>
        <w:t>房地产资产证券化</w:t>
      </w:r>
    </w:p>
    <w:p w:rsidR="009D77ED" w:rsidRDefault="00356E35">
      <w:pPr>
        <w:widowControl/>
        <w:spacing w:line="360" w:lineRule="auto"/>
        <w:textAlignment w:val="baseline"/>
      </w:pPr>
      <w:r>
        <w:rPr>
          <w:rFonts w:hint="eastAsia"/>
        </w:rPr>
        <w:t>①</w:t>
      </w:r>
      <w:r>
        <w:rPr>
          <w:rFonts w:hint="eastAsia"/>
        </w:rPr>
        <w:t xml:space="preserve"> </w:t>
      </w:r>
      <w:r>
        <w:rPr>
          <w:rFonts w:hint="eastAsia"/>
        </w:rPr>
        <w:t>从资产管理到证券化管理</w:t>
      </w:r>
    </w:p>
    <w:p w:rsidR="009D77ED" w:rsidRDefault="00356E35">
      <w:pPr>
        <w:widowControl/>
        <w:spacing w:line="360" w:lineRule="auto"/>
        <w:textAlignment w:val="baseline"/>
      </w:pPr>
      <w:r>
        <w:rPr>
          <w:rFonts w:hint="eastAsia"/>
        </w:rPr>
        <w:t>②</w:t>
      </w:r>
      <w:r>
        <w:rPr>
          <w:rFonts w:hint="eastAsia"/>
        </w:rPr>
        <w:t xml:space="preserve"> </w:t>
      </w:r>
      <w:r>
        <w:rPr>
          <w:rFonts w:hint="eastAsia"/>
        </w:rPr>
        <w:t>房地产资产证券化</w:t>
      </w:r>
      <w:r>
        <w:rPr>
          <w:rFonts w:hint="eastAsia"/>
        </w:rPr>
        <w:t>(ABS)</w:t>
      </w:r>
    </w:p>
    <w:p w:rsidR="009D77ED" w:rsidRDefault="00356E35">
      <w:pPr>
        <w:widowControl/>
        <w:spacing w:line="360" w:lineRule="auto"/>
        <w:textAlignment w:val="baseline"/>
      </w:pPr>
      <w:r>
        <w:rPr>
          <w:rFonts w:hint="eastAsia"/>
        </w:rPr>
        <w:t>③</w:t>
      </w:r>
      <w:r>
        <w:rPr>
          <w:rFonts w:hint="eastAsia"/>
        </w:rPr>
        <w:t xml:space="preserve"> </w:t>
      </w:r>
      <w:r>
        <w:rPr>
          <w:rFonts w:hint="eastAsia"/>
        </w:rPr>
        <w:t>房地产投资信托基金（</w:t>
      </w:r>
      <w:r>
        <w:rPr>
          <w:rFonts w:hint="eastAsia"/>
        </w:rPr>
        <w:t>REITs</w:t>
      </w:r>
      <w:r>
        <w:rPr>
          <w:rFonts w:hint="eastAsia"/>
        </w:rPr>
        <w:t>）</w:t>
      </w:r>
    </w:p>
    <w:p w:rsidR="009D77ED" w:rsidRDefault="00356E35">
      <w:pPr>
        <w:spacing w:line="360" w:lineRule="auto"/>
        <w:rPr>
          <w:rFonts w:ascii="微软雅黑" w:eastAsia="微软雅黑" w:hAnsi="微软雅黑"/>
          <w:b/>
          <w:color w:val="96663C"/>
          <w:sz w:val="28"/>
          <w:szCs w:val="28"/>
        </w:rPr>
      </w:pPr>
      <w:r>
        <w:rPr>
          <w:rFonts w:ascii="微软雅黑" w:eastAsia="微软雅黑" w:hAnsi="微软雅黑" w:hint="eastAsia"/>
          <w:b/>
          <w:color w:val="96663C"/>
          <w:sz w:val="28"/>
          <w:szCs w:val="28"/>
        </w:rPr>
        <w:t>参访、复盘项目：北京银泰中心</w:t>
      </w:r>
    </w:p>
    <w:p w:rsidR="009D77ED" w:rsidRDefault="00356E35">
      <w:pPr>
        <w:spacing w:line="360" w:lineRule="auto"/>
        <w:rPr>
          <w:rFonts w:ascii="微软雅黑" w:eastAsia="微软雅黑" w:hAnsi="微软雅黑"/>
          <w:b/>
          <w:sz w:val="24"/>
          <w:szCs w:val="24"/>
        </w:rPr>
      </w:pPr>
      <w:r>
        <w:rPr>
          <w:rFonts w:ascii="微软雅黑" w:eastAsia="微软雅黑" w:hAnsi="微软雅黑" w:hint="eastAsia"/>
          <w:b/>
          <w:noProof/>
          <w:color w:val="066D27"/>
          <w:sz w:val="28"/>
          <w:szCs w:val="28"/>
        </w:rPr>
        <w:drawing>
          <wp:anchor distT="0" distB="0" distL="114300" distR="114300" simplePos="0" relativeHeight="251696128" behindDoc="1" locked="0" layoutInCell="1" allowOverlap="1">
            <wp:simplePos x="0" y="0"/>
            <wp:positionH relativeFrom="column">
              <wp:posOffset>-537210</wp:posOffset>
            </wp:positionH>
            <wp:positionV relativeFrom="paragraph">
              <wp:posOffset>426720</wp:posOffset>
            </wp:positionV>
            <wp:extent cx="6119495" cy="38100"/>
            <wp:effectExtent l="0" t="0" r="0" b="0"/>
            <wp:wrapThrough wrapText="bothSides">
              <wp:wrapPolygon edited="0">
                <wp:start x="1547" y="0"/>
                <wp:lineTo x="1547" y="10800"/>
                <wp:lineTo x="20777" y="10800"/>
                <wp:lineTo x="20777" y="0"/>
                <wp:lineTo x="1547" y="0"/>
              </wp:wrapPolygon>
            </wp:wrapThrough>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6119495" cy="38100"/>
                    </a:xfrm>
                    <a:prstGeom prst="rect">
                      <a:avLst/>
                    </a:prstGeom>
                  </pic:spPr>
                </pic:pic>
              </a:graphicData>
            </a:graphic>
          </wp:anchor>
        </w:drawing>
      </w:r>
      <w:r>
        <w:rPr>
          <w:rFonts w:ascii="微软雅黑" w:eastAsia="微软雅黑" w:hAnsi="微软雅黑" w:hint="eastAsia"/>
          <w:b/>
          <w:noProof/>
          <w:sz w:val="24"/>
          <w:szCs w:val="24"/>
        </w:rPr>
        <w:drawing>
          <wp:anchor distT="0" distB="0" distL="114300" distR="114300" simplePos="0" relativeHeight="251745280" behindDoc="1" locked="0" layoutInCell="1" allowOverlap="1">
            <wp:simplePos x="0" y="0"/>
            <wp:positionH relativeFrom="column">
              <wp:posOffset>9525</wp:posOffset>
            </wp:positionH>
            <wp:positionV relativeFrom="paragraph">
              <wp:posOffset>38100</wp:posOffset>
            </wp:positionV>
            <wp:extent cx="191135" cy="267970"/>
            <wp:effectExtent l="0" t="0" r="0" b="0"/>
            <wp:wrapTight wrapText="bothSides">
              <wp:wrapPolygon edited="0">
                <wp:start x="0" y="0"/>
                <wp:lineTo x="0" y="19962"/>
                <wp:lineTo x="19375" y="19962"/>
                <wp:lineTo x="19375" y="0"/>
                <wp:lineTo x="0" y="0"/>
              </wp:wrapPolygon>
            </wp:wrapTight>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135" cy="267970"/>
                    </a:xfrm>
                    <a:prstGeom prst="rect">
                      <a:avLst/>
                    </a:prstGeom>
                  </pic:spPr>
                </pic:pic>
              </a:graphicData>
            </a:graphic>
          </wp:anchor>
        </w:drawing>
      </w:r>
      <w:r>
        <w:rPr>
          <w:rFonts w:ascii="微软雅黑" w:eastAsia="微软雅黑" w:hAnsi="微软雅黑" w:hint="eastAsia"/>
          <w:b/>
          <w:kern w:val="0"/>
          <w:sz w:val="24"/>
          <w:szCs w:val="24"/>
        </w:rPr>
        <w:t>复盘老师：陈老师、北京银泰中心项目负责人</w:t>
      </w:r>
    </w:p>
    <w:p w:rsidR="009D77ED" w:rsidRDefault="00356E35">
      <w:pPr>
        <w:spacing w:line="360" w:lineRule="auto"/>
        <w:rPr>
          <w:rFonts w:ascii="Arial" w:hAnsi="Arial" w:cs="Arial"/>
          <w:color w:val="333333"/>
          <w:szCs w:val="21"/>
          <w:shd w:val="clear" w:color="auto" w:fill="FFFFFF"/>
        </w:rPr>
      </w:pPr>
      <w:r>
        <w:rPr>
          <w:rFonts w:ascii="微软雅黑" w:eastAsia="微软雅黑" w:hAnsi="微软雅黑" w:hint="eastAsia"/>
          <w:b/>
          <w:noProof/>
          <w:color w:val="066D27"/>
          <w:sz w:val="28"/>
          <w:szCs w:val="28"/>
        </w:rPr>
        <w:drawing>
          <wp:anchor distT="0" distB="0" distL="114300" distR="114300" simplePos="0" relativeHeight="251695104" behindDoc="0" locked="0" layoutInCell="1" allowOverlap="1">
            <wp:simplePos x="0" y="0"/>
            <wp:positionH relativeFrom="column">
              <wp:posOffset>115570</wp:posOffset>
            </wp:positionH>
            <wp:positionV relativeFrom="paragraph">
              <wp:posOffset>142875</wp:posOffset>
            </wp:positionV>
            <wp:extent cx="2436495" cy="1701800"/>
            <wp:effectExtent l="0" t="0" r="1905" b="0"/>
            <wp:wrapSquare wrapText="bothSides"/>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36495" cy="1701800"/>
                    </a:xfrm>
                    <a:prstGeom prst="rect">
                      <a:avLst/>
                    </a:prstGeom>
                    <a:noFill/>
                    <a:ln>
                      <a:noFill/>
                    </a:ln>
                  </pic:spPr>
                </pic:pic>
              </a:graphicData>
            </a:graphic>
          </wp:anchor>
        </w:drawing>
      </w:r>
      <w:r>
        <w:rPr>
          <w:rFonts w:ascii="Arial" w:hAnsi="Arial" w:cs="Arial"/>
          <w:color w:val="333333"/>
          <w:szCs w:val="21"/>
          <w:shd w:val="clear" w:color="auto" w:fill="FFFFFF"/>
        </w:rPr>
        <w:t>北京银泰中心</w:t>
      </w:r>
      <w:r>
        <w:rPr>
          <w:rFonts w:ascii="Arial" w:hAnsi="Arial" w:cs="Arial"/>
          <w:color w:val="333333"/>
          <w:szCs w:val="21"/>
          <w:shd w:val="clear" w:color="auto" w:fill="FFFFFF"/>
        </w:rPr>
        <w:t xml:space="preserve">(Beijing </w:t>
      </w:r>
      <w:proofErr w:type="spellStart"/>
      <w:r>
        <w:rPr>
          <w:rFonts w:ascii="Arial" w:hAnsi="Arial" w:cs="Arial"/>
          <w:color w:val="333333"/>
          <w:szCs w:val="21"/>
          <w:shd w:val="clear" w:color="auto" w:fill="FFFFFF"/>
        </w:rPr>
        <w:t>Yintai</w:t>
      </w:r>
      <w:proofErr w:type="spellEnd"/>
      <w:r>
        <w:rPr>
          <w:rFonts w:ascii="Arial" w:hAnsi="Arial" w:cs="Arial"/>
          <w:color w:val="333333"/>
          <w:szCs w:val="21"/>
          <w:shd w:val="clear" w:color="auto" w:fill="FFFFFF"/>
        </w:rPr>
        <w:t xml:space="preserve"> Centre)</w:t>
      </w:r>
      <w:r>
        <w:rPr>
          <w:rFonts w:ascii="Arial" w:hAnsi="Arial" w:cs="Arial"/>
          <w:color w:val="333333"/>
          <w:szCs w:val="21"/>
          <w:shd w:val="clear" w:color="auto" w:fill="FFFFFF"/>
        </w:rPr>
        <w:t>位于</w:t>
      </w:r>
      <w:hyperlink r:id="rId28" w:tgtFrame="_blank" w:history="1">
        <w:r>
          <w:rPr>
            <w:color w:val="333333"/>
          </w:rPr>
          <w:t>建国门</w:t>
        </w:r>
      </w:hyperlink>
      <w:r>
        <w:rPr>
          <w:rFonts w:ascii="Arial" w:hAnsi="Arial" w:cs="Arial"/>
          <w:color w:val="333333"/>
          <w:szCs w:val="21"/>
          <w:shd w:val="clear" w:color="auto" w:fill="FFFFFF"/>
        </w:rPr>
        <w:t>外大街</w:t>
      </w:r>
      <w:r>
        <w:rPr>
          <w:rFonts w:ascii="Arial" w:hAnsi="Arial" w:cs="Arial"/>
          <w:color w:val="333333"/>
          <w:szCs w:val="21"/>
          <w:shd w:val="clear" w:color="auto" w:fill="FFFFFF"/>
        </w:rPr>
        <w:t>2</w:t>
      </w:r>
      <w:r>
        <w:rPr>
          <w:rFonts w:ascii="Arial" w:hAnsi="Arial" w:cs="Arial"/>
          <w:color w:val="333333"/>
          <w:szCs w:val="21"/>
          <w:shd w:val="clear" w:color="auto" w:fill="FFFFFF"/>
        </w:rPr>
        <w:t>号，地处北京</w:t>
      </w:r>
      <w:hyperlink r:id="rId29" w:tgtFrame="_blank" w:history="1">
        <w:r>
          <w:rPr>
            <w:color w:val="333333"/>
          </w:rPr>
          <w:t>中央商务区</w:t>
        </w:r>
      </w:hyperlink>
      <w:r>
        <w:rPr>
          <w:rFonts w:ascii="Arial" w:hAnsi="Arial" w:cs="Arial"/>
          <w:color w:val="333333"/>
          <w:szCs w:val="21"/>
          <w:shd w:val="clear" w:color="auto" w:fill="FFFFFF"/>
        </w:rPr>
        <w:t>(CBD)</w:t>
      </w:r>
      <w:r>
        <w:rPr>
          <w:rFonts w:ascii="Arial" w:hAnsi="Arial" w:cs="Arial"/>
          <w:color w:val="333333"/>
          <w:szCs w:val="21"/>
          <w:shd w:val="clear" w:color="auto" w:fill="FFFFFF"/>
        </w:rPr>
        <w:t>核心地带，北临长安街，东接三环路，踞国贸桥</w:t>
      </w:r>
      <w:r>
        <w:rPr>
          <w:rFonts w:ascii="Arial" w:hAnsi="Arial" w:cs="Arial"/>
          <w:color w:val="333333"/>
          <w:szCs w:val="21"/>
          <w:shd w:val="clear" w:color="auto" w:fill="FFFFFF"/>
        </w:rPr>
        <w:t>"</w:t>
      </w:r>
      <w:r>
        <w:rPr>
          <w:rFonts w:ascii="Arial" w:hAnsi="Arial" w:cs="Arial"/>
          <w:color w:val="333333"/>
          <w:szCs w:val="21"/>
          <w:shd w:val="clear" w:color="auto" w:fill="FFFFFF"/>
        </w:rPr>
        <w:t>金十字</w:t>
      </w:r>
      <w:r>
        <w:rPr>
          <w:rFonts w:ascii="Arial" w:hAnsi="Arial" w:cs="Arial"/>
          <w:color w:val="333333"/>
          <w:szCs w:val="21"/>
          <w:shd w:val="clear" w:color="auto" w:fill="FFFFFF"/>
        </w:rPr>
        <w:t>"</w:t>
      </w:r>
      <w:r>
        <w:rPr>
          <w:rFonts w:ascii="Arial" w:hAnsi="Arial" w:cs="Arial"/>
          <w:color w:val="333333"/>
          <w:szCs w:val="21"/>
          <w:shd w:val="clear" w:color="auto" w:fill="FFFFFF"/>
        </w:rPr>
        <w:t>西南角。根据首都规划委员会规划，</w:t>
      </w:r>
      <w:hyperlink r:id="rId30" w:tgtFrame="_blank" w:history="1">
        <w:r>
          <w:rPr>
            <w:color w:val="333333"/>
          </w:rPr>
          <w:t>长安街</w:t>
        </w:r>
      </w:hyperlink>
      <w:r>
        <w:rPr>
          <w:rFonts w:ascii="Arial" w:hAnsi="Arial" w:cs="Arial"/>
          <w:color w:val="333333"/>
          <w:szCs w:val="21"/>
          <w:shd w:val="clear" w:color="auto" w:fill="FFFFFF"/>
        </w:rPr>
        <w:t>两侧</w:t>
      </w:r>
      <w:hyperlink r:id="rId31" w:tgtFrame="_blank" w:history="1">
        <w:r>
          <w:rPr>
            <w:color w:val="333333"/>
          </w:rPr>
          <w:t>建筑限高</w:t>
        </w:r>
      </w:hyperlink>
      <w:r>
        <w:rPr>
          <w:rFonts w:ascii="Arial" w:hAnsi="Arial" w:cs="Arial"/>
          <w:color w:val="333333"/>
          <w:szCs w:val="21"/>
          <w:shd w:val="clear" w:color="auto" w:fill="FFFFFF"/>
        </w:rPr>
        <w:t>250</w:t>
      </w:r>
      <w:r>
        <w:rPr>
          <w:rFonts w:ascii="Arial" w:hAnsi="Arial" w:cs="Arial"/>
          <w:color w:val="333333"/>
          <w:szCs w:val="21"/>
          <w:shd w:val="clear" w:color="auto" w:fill="FFFFFF"/>
        </w:rPr>
        <w:t>米，北京银泰中心中央主楼高</w:t>
      </w:r>
      <w:r>
        <w:rPr>
          <w:rFonts w:ascii="Arial" w:hAnsi="Arial" w:cs="Arial"/>
          <w:color w:val="333333"/>
          <w:szCs w:val="21"/>
          <w:shd w:val="clear" w:color="auto" w:fill="FFFFFF"/>
        </w:rPr>
        <w:t>249.9</w:t>
      </w:r>
      <w:r>
        <w:rPr>
          <w:rFonts w:ascii="Arial" w:hAnsi="Arial" w:cs="Arial"/>
          <w:color w:val="333333"/>
          <w:szCs w:val="21"/>
          <w:shd w:val="clear" w:color="auto" w:fill="FFFFFF"/>
        </w:rPr>
        <w:t>米、</w:t>
      </w:r>
      <w:r>
        <w:rPr>
          <w:rFonts w:ascii="Arial" w:hAnsi="Arial" w:cs="Arial"/>
          <w:color w:val="333333"/>
          <w:szCs w:val="21"/>
          <w:shd w:val="clear" w:color="auto" w:fill="FFFFFF"/>
        </w:rPr>
        <w:t>63</w:t>
      </w:r>
      <w:r>
        <w:rPr>
          <w:rFonts w:ascii="Arial" w:hAnsi="Arial" w:cs="Arial"/>
          <w:color w:val="333333"/>
          <w:szCs w:val="21"/>
          <w:shd w:val="clear" w:color="auto" w:fill="FFFFFF"/>
        </w:rPr>
        <w:t>层，是</w:t>
      </w:r>
      <w:hyperlink r:id="rId32" w:tgtFrame="_blank" w:history="1">
        <w:r>
          <w:rPr>
            <w:color w:val="333333"/>
          </w:rPr>
          <w:t>长安街上</w:t>
        </w:r>
      </w:hyperlink>
      <w:r>
        <w:rPr>
          <w:rFonts w:ascii="Arial" w:hAnsi="Arial" w:cs="Arial"/>
          <w:color w:val="333333"/>
          <w:szCs w:val="21"/>
          <w:shd w:val="clear" w:color="auto" w:fill="FFFFFF"/>
        </w:rPr>
        <w:t>的最高建筑。其建设</w:t>
      </w:r>
      <w:r>
        <w:rPr>
          <w:rFonts w:ascii="Arial" w:hAnsi="Arial" w:cs="Arial"/>
          <w:color w:val="333333"/>
          <w:szCs w:val="21"/>
          <w:shd w:val="clear" w:color="auto" w:fill="FFFFFF"/>
        </w:rPr>
        <w:t>与规划，经国务院总理办公会审批，曾连续多年列为</w:t>
      </w:r>
      <w:hyperlink r:id="rId33" w:tgtFrame="_blank" w:history="1">
        <w:r>
          <w:rPr>
            <w:color w:val="333333"/>
          </w:rPr>
          <w:t>北京市</w:t>
        </w:r>
      </w:hyperlink>
      <w:r>
        <w:rPr>
          <w:rFonts w:ascii="Arial" w:hAnsi="Arial" w:cs="Arial"/>
          <w:color w:val="333333"/>
          <w:szCs w:val="21"/>
          <w:shd w:val="clear" w:color="auto" w:fill="FFFFFF"/>
        </w:rPr>
        <w:t>重点建设项目。</w:t>
      </w:r>
    </w:p>
    <w:p w:rsidR="009D77ED" w:rsidRDefault="00356E35">
      <w:pPr>
        <w:spacing w:line="360" w:lineRule="auto"/>
        <w:rPr>
          <w:rFonts w:ascii="微软雅黑" w:eastAsia="微软雅黑" w:hAnsi="微软雅黑"/>
          <w:b/>
          <w:color w:val="96663C"/>
          <w:sz w:val="28"/>
          <w:szCs w:val="28"/>
        </w:rPr>
      </w:pPr>
      <w:r>
        <w:rPr>
          <w:rFonts w:ascii="微软雅黑" w:eastAsia="微软雅黑" w:hAnsi="微软雅黑" w:hint="eastAsia"/>
          <w:b/>
          <w:color w:val="96663C"/>
          <w:sz w:val="28"/>
          <w:szCs w:val="28"/>
        </w:rPr>
        <w:t>课题五：旅游地产项目的商业资源导入与运营</w:t>
      </w:r>
    </w:p>
    <w:p w:rsidR="009D77ED" w:rsidRDefault="00356E35">
      <w:pPr>
        <w:spacing w:line="360" w:lineRule="auto"/>
        <w:rPr>
          <w:rFonts w:ascii="微软雅黑" w:eastAsia="微软雅黑" w:hAnsi="微软雅黑"/>
          <w:b/>
          <w:sz w:val="24"/>
          <w:szCs w:val="24"/>
        </w:rPr>
      </w:pPr>
      <w:r>
        <w:rPr>
          <w:rFonts w:ascii="微软雅黑" w:eastAsia="微软雅黑" w:hAnsi="微软雅黑" w:hint="eastAsia"/>
          <w:b/>
          <w:noProof/>
          <w:sz w:val="24"/>
          <w:szCs w:val="24"/>
        </w:rPr>
        <w:lastRenderedPageBreak/>
        <w:drawing>
          <wp:anchor distT="0" distB="0" distL="114300" distR="114300" simplePos="0" relativeHeight="251761664" behindDoc="1" locked="0" layoutInCell="1" allowOverlap="1">
            <wp:simplePos x="0" y="0"/>
            <wp:positionH relativeFrom="column">
              <wp:posOffset>27940</wp:posOffset>
            </wp:positionH>
            <wp:positionV relativeFrom="paragraph">
              <wp:posOffset>64770</wp:posOffset>
            </wp:positionV>
            <wp:extent cx="191135" cy="268605"/>
            <wp:effectExtent l="0" t="0" r="0" b="0"/>
            <wp:wrapTight wrapText="bothSides">
              <wp:wrapPolygon edited="0">
                <wp:start x="0" y="0"/>
                <wp:lineTo x="0" y="19915"/>
                <wp:lineTo x="19375" y="19915"/>
                <wp:lineTo x="19375" y="0"/>
                <wp:lineTo x="0" y="0"/>
              </wp:wrapPolygon>
            </wp:wrapTight>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135" cy="268605"/>
                    </a:xfrm>
                    <a:prstGeom prst="rect">
                      <a:avLst/>
                    </a:prstGeom>
                  </pic:spPr>
                </pic:pic>
              </a:graphicData>
            </a:graphic>
          </wp:anchor>
        </w:drawing>
      </w:r>
      <w:r>
        <w:rPr>
          <w:rFonts w:ascii="微软雅黑" w:eastAsia="微软雅黑" w:hAnsi="微软雅黑" w:hint="eastAsia"/>
          <w:b/>
          <w:sz w:val="24"/>
          <w:szCs w:val="24"/>
        </w:rPr>
        <w:t>主讲老师：</w:t>
      </w:r>
      <w:r>
        <w:rPr>
          <w:rFonts w:ascii="微软雅黑" w:eastAsia="微软雅黑" w:hAnsi="微软雅黑" w:hint="eastAsia"/>
          <w:b/>
          <w:kern w:val="0"/>
          <w:sz w:val="24"/>
          <w:szCs w:val="24"/>
        </w:rPr>
        <w:t>张老师</w:t>
      </w:r>
    </w:p>
    <w:p w:rsidR="009D77ED" w:rsidRDefault="00356E35">
      <w:pPr>
        <w:spacing w:line="360" w:lineRule="auto"/>
        <w:rPr>
          <w:rFonts w:ascii="微软雅黑" w:eastAsia="微软雅黑" w:hAnsi="微软雅黑"/>
          <w:b/>
          <w:color w:val="96663C"/>
          <w:sz w:val="28"/>
          <w:szCs w:val="28"/>
        </w:rPr>
      </w:pPr>
      <w:r>
        <w:rPr>
          <w:rFonts w:ascii="微软雅黑" w:eastAsia="微软雅黑" w:hAnsi="微软雅黑" w:hint="eastAsia"/>
          <w:b/>
          <w:color w:val="96663C"/>
          <w:sz w:val="28"/>
          <w:szCs w:val="28"/>
        </w:rPr>
        <w:t>课题大纲</w:t>
      </w:r>
    </w:p>
    <w:p w:rsidR="009D77ED" w:rsidRDefault="00356E35">
      <w:pPr>
        <w:pStyle w:val="aa"/>
        <w:numPr>
          <w:ilvl w:val="0"/>
          <w:numId w:val="1"/>
        </w:numPr>
        <w:spacing w:line="360" w:lineRule="auto"/>
        <w:ind w:firstLineChars="0"/>
      </w:pPr>
      <w:r>
        <w:rPr>
          <w:rFonts w:hint="eastAsia"/>
        </w:rPr>
        <w:t>旅游项目分类与不同项目盈利模型</w:t>
      </w:r>
    </w:p>
    <w:p w:rsidR="009D77ED" w:rsidRDefault="00356E35">
      <w:pPr>
        <w:pStyle w:val="aa"/>
        <w:numPr>
          <w:ilvl w:val="0"/>
          <w:numId w:val="1"/>
        </w:numPr>
        <w:spacing w:line="360" w:lineRule="auto"/>
        <w:ind w:firstLineChars="0"/>
      </w:pPr>
      <w:r>
        <w:rPr>
          <w:rFonts w:hint="eastAsia"/>
        </w:rPr>
        <w:t>商业资源导入策略</w:t>
      </w:r>
    </w:p>
    <w:p w:rsidR="009D77ED" w:rsidRDefault="00356E35">
      <w:pPr>
        <w:pStyle w:val="aa"/>
        <w:numPr>
          <w:ilvl w:val="0"/>
          <w:numId w:val="1"/>
        </w:numPr>
        <w:spacing w:line="360" w:lineRule="auto"/>
        <w:ind w:firstLineChars="0"/>
      </w:pPr>
      <w:r>
        <w:rPr>
          <w:rFonts w:hint="eastAsia"/>
        </w:rPr>
        <w:t>旅游项目运营思虑</w:t>
      </w:r>
    </w:p>
    <w:p w:rsidR="009D77ED" w:rsidRDefault="00356E35">
      <w:pPr>
        <w:pStyle w:val="aa"/>
        <w:numPr>
          <w:ilvl w:val="0"/>
          <w:numId w:val="1"/>
        </w:numPr>
        <w:spacing w:line="360" w:lineRule="auto"/>
        <w:ind w:firstLineChars="0"/>
        <w:rPr>
          <w:sz w:val="28"/>
          <w:szCs w:val="28"/>
        </w:rPr>
      </w:pPr>
      <w:r>
        <w:rPr>
          <w:rFonts w:hint="eastAsia"/>
        </w:rPr>
        <w:t>案例介绍：芹川古村、美宿美刻、云和川</w:t>
      </w:r>
    </w:p>
    <w:p w:rsidR="009D77ED" w:rsidRDefault="00356E35">
      <w:pPr>
        <w:spacing w:line="360" w:lineRule="auto"/>
        <w:rPr>
          <w:b/>
          <w:color w:val="96663C"/>
          <w:sz w:val="24"/>
          <w:szCs w:val="24"/>
        </w:rPr>
      </w:pPr>
      <w:r>
        <w:rPr>
          <w:rFonts w:ascii="微软雅黑" w:eastAsia="微软雅黑" w:hAnsi="微软雅黑" w:hint="eastAsia"/>
          <w:b/>
          <w:color w:val="96663C"/>
          <w:sz w:val="28"/>
          <w:szCs w:val="28"/>
        </w:rPr>
        <w:t>旅游地产项目的主题策划与规划设计</w:t>
      </w:r>
    </w:p>
    <w:p w:rsidR="009D77ED" w:rsidRDefault="00356E35">
      <w:pPr>
        <w:spacing w:line="360" w:lineRule="auto"/>
        <w:rPr>
          <w:rFonts w:ascii="微软雅黑" w:eastAsia="微软雅黑" w:hAnsi="微软雅黑"/>
          <w:b/>
          <w:sz w:val="24"/>
          <w:szCs w:val="24"/>
        </w:rPr>
      </w:pPr>
      <w:r>
        <w:rPr>
          <w:rFonts w:ascii="微软雅黑" w:eastAsia="微软雅黑" w:hAnsi="微软雅黑" w:hint="eastAsia"/>
          <w:b/>
          <w:noProof/>
          <w:sz w:val="24"/>
          <w:szCs w:val="24"/>
        </w:rPr>
        <w:drawing>
          <wp:anchor distT="0" distB="0" distL="114300" distR="114300" simplePos="0" relativeHeight="251698176" behindDoc="1" locked="0" layoutInCell="1" allowOverlap="1">
            <wp:simplePos x="0" y="0"/>
            <wp:positionH relativeFrom="column">
              <wp:posOffset>27940</wp:posOffset>
            </wp:positionH>
            <wp:positionV relativeFrom="paragraph">
              <wp:posOffset>68580</wp:posOffset>
            </wp:positionV>
            <wp:extent cx="191135" cy="268605"/>
            <wp:effectExtent l="0" t="0" r="0" b="0"/>
            <wp:wrapTight wrapText="bothSides">
              <wp:wrapPolygon edited="0">
                <wp:start x="0" y="0"/>
                <wp:lineTo x="0" y="19915"/>
                <wp:lineTo x="19375" y="19915"/>
                <wp:lineTo x="19375" y="0"/>
                <wp:lineTo x="0" y="0"/>
              </wp:wrapPolygon>
            </wp:wrapTight>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135" cy="268605"/>
                    </a:xfrm>
                    <a:prstGeom prst="rect">
                      <a:avLst/>
                    </a:prstGeom>
                  </pic:spPr>
                </pic:pic>
              </a:graphicData>
            </a:graphic>
          </wp:anchor>
        </w:drawing>
      </w:r>
      <w:r>
        <w:rPr>
          <w:rFonts w:ascii="微软雅黑" w:eastAsia="微软雅黑" w:hAnsi="微软雅黑" w:hint="eastAsia"/>
          <w:b/>
          <w:sz w:val="24"/>
          <w:szCs w:val="24"/>
        </w:rPr>
        <w:t>主讲老师：</w:t>
      </w:r>
      <w:r>
        <w:rPr>
          <w:rFonts w:ascii="微软雅黑" w:eastAsia="微软雅黑" w:hAnsi="微软雅黑" w:hint="eastAsia"/>
          <w:b/>
          <w:kern w:val="0"/>
          <w:sz w:val="24"/>
          <w:szCs w:val="24"/>
        </w:rPr>
        <w:t>段老师</w:t>
      </w:r>
    </w:p>
    <w:p w:rsidR="009D77ED" w:rsidRDefault="00356E35">
      <w:pPr>
        <w:spacing w:line="360" w:lineRule="auto"/>
        <w:rPr>
          <w:rFonts w:ascii="微软雅黑" w:eastAsia="微软雅黑" w:hAnsi="微软雅黑"/>
          <w:b/>
          <w:color w:val="96663C"/>
          <w:sz w:val="28"/>
          <w:szCs w:val="28"/>
        </w:rPr>
      </w:pPr>
      <w:r>
        <w:rPr>
          <w:rFonts w:ascii="微软雅黑" w:eastAsia="微软雅黑" w:hAnsi="微软雅黑" w:hint="eastAsia"/>
          <w:b/>
          <w:color w:val="96663C"/>
          <w:sz w:val="28"/>
          <w:szCs w:val="28"/>
        </w:rPr>
        <w:t>课题大纲</w:t>
      </w:r>
    </w:p>
    <w:p w:rsidR="009D77ED" w:rsidRDefault="00356E35">
      <w:pPr>
        <w:pStyle w:val="aa"/>
        <w:numPr>
          <w:ilvl w:val="0"/>
          <w:numId w:val="1"/>
        </w:numPr>
        <w:spacing w:line="360" w:lineRule="auto"/>
        <w:ind w:firstLineChars="0"/>
      </w:pPr>
      <w:r>
        <w:rPr>
          <w:rFonts w:hint="eastAsia"/>
        </w:rPr>
        <w:t>旅游地产项目主体策划的前提条件及遵循的原则</w:t>
      </w:r>
    </w:p>
    <w:p w:rsidR="009D77ED" w:rsidRDefault="00356E35">
      <w:pPr>
        <w:pStyle w:val="aa"/>
        <w:numPr>
          <w:ilvl w:val="0"/>
          <w:numId w:val="1"/>
        </w:numPr>
        <w:spacing w:line="360" w:lineRule="auto"/>
        <w:ind w:firstLineChars="0"/>
      </w:pPr>
      <w:r>
        <w:rPr>
          <w:rFonts w:hint="eastAsia"/>
        </w:rPr>
        <w:t>旅游地产项目主体策划的方法论及案例</w:t>
      </w:r>
    </w:p>
    <w:p w:rsidR="009D77ED" w:rsidRDefault="00356E35">
      <w:pPr>
        <w:pStyle w:val="aa"/>
        <w:numPr>
          <w:ilvl w:val="0"/>
          <w:numId w:val="1"/>
        </w:numPr>
        <w:spacing w:line="360" w:lineRule="auto"/>
        <w:ind w:firstLineChars="0"/>
      </w:pPr>
      <w:r>
        <w:rPr>
          <w:rFonts w:hint="eastAsia"/>
        </w:rPr>
        <w:t>旅游地产项目规划设计中常犯的错误</w:t>
      </w:r>
    </w:p>
    <w:p w:rsidR="009D77ED" w:rsidRDefault="00356E35">
      <w:pPr>
        <w:pStyle w:val="aa"/>
        <w:numPr>
          <w:ilvl w:val="0"/>
          <w:numId w:val="1"/>
        </w:numPr>
        <w:spacing w:line="360" w:lineRule="auto"/>
        <w:ind w:firstLineChars="0"/>
      </w:pPr>
      <w:r>
        <w:rPr>
          <w:rFonts w:hint="eastAsia"/>
        </w:rPr>
        <w:t>旅游地产项目规划设计必须弄清的前提条件</w:t>
      </w:r>
    </w:p>
    <w:p w:rsidR="009D77ED" w:rsidRDefault="00356E35">
      <w:pPr>
        <w:pStyle w:val="aa"/>
        <w:numPr>
          <w:ilvl w:val="0"/>
          <w:numId w:val="1"/>
        </w:numPr>
        <w:spacing w:line="360" w:lineRule="auto"/>
        <w:ind w:firstLineChars="0"/>
      </w:pPr>
      <w:r>
        <w:rPr>
          <w:rFonts w:hint="eastAsia"/>
        </w:rPr>
        <w:t>旅游地产项目规划设计的方法论及案例</w:t>
      </w:r>
    </w:p>
    <w:p w:rsidR="009D77ED" w:rsidRDefault="00356E35">
      <w:pPr>
        <w:spacing w:line="360" w:lineRule="auto"/>
        <w:rPr>
          <w:rFonts w:ascii="微软雅黑" w:eastAsia="微软雅黑" w:hAnsi="微软雅黑"/>
          <w:b/>
          <w:color w:val="96663C"/>
          <w:sz w:val="28"/>
          <w:szCs w:val="28"/>
        </w:rPr>
      </w:pPr>
      <w:r>
        <w:rPr>
          <w:rFonts w:ascii="微软雅黑" w:eastAsia="微软雅黑" w:hAnsi="微软雅黑" w:hint="eastAsia"/>
          <w:b/>
          <w:color w:val="96663C"/>
          <w:sz w:val="28"/>
          <w:szCs w:val="28"/>
        </w:rPr>
        <w:t>参访、复盘项目：河北隆化森林温泉度假区（计划</w:t>
      </w:r>
      <w:r>
        <w:rPr>
          <w:rFonts w:ascii="微软雅黑" w:eastAsia="微软雅黑" w:hAnsi="微软雅黑" w:hint="eastAsia"/>
          <w:b/>
          <w:color w:val="96663C"/>
          <w:sz w:val="28"/>
          <w:szCs w:val="28"/>
        </w:rPr>
        <w:t>2018</w:t>
      </w:r>
      <w:r>
        <w:rPr>
          <w:rFonts w:ascii="微软雅黑" w:eastAsia="微软雅黑" w:hAnsi="微软雅黑" w:hint="eastAsia"/>
          <w:b/>
          <w:color w:val="96663C"/>
          <w:sz w:val="28"/>
          <w:szCs w:val="28"/>
        </w:rPr>
        <w:t>年</w:t>
      </w:r>
      <w:r>
        <w:rPr>
          <w:rFonts w:ascii="微软雅黑" w:eastAsia="微软雅黑" w:hAnsi="微软雅黑" w:hint="eastAsia"/>
          <w:b/>
          <w:color w:val="96663C"/>
          <w:sz w:val="28"/>
          <w:szCs w:val="28"/>
        </w:rPr>
        <w:t>5</w:t>
      </w:r>
      <w:r>
        <w:rPr>
          <w:rFonts w:ascii="微软雅黑" w:eastAsia="微软雅黑" w:hAnsi="微软雅黑" w:hint="eastAsia"/>
          <w:b/>
          <w:color w:val="96663C"/>
          <w:sz w:val="28"/>
          <w:szCs w:val="28"/>
        </w:rPr>
        <w:t>月对外开放示范区）</w:t>
      </w:r>
    </w:p>
    <w:p w:rsidR="009D77ED" w:rsidRDefault="00356E35">
      <w:pPr>
        <w:spacing w:line="360" w:lineRule="auto"/>
        <w:rPr>
          <w:rFonts w:ascii="微软雅黑" w:eastAsia="微软雅黑" w:hAnsi="微软雅黑"/>
          <w:b/>
          <w:kern w:val="0"/>
          <w:sz w:val="24"/>
          <w:szCs w:val="24"/>
        </w:rPr>
      </w:pPr>
      <w:r>
        <w:rPr>
          <w:rFonts w:ascii="微软雅黑" w:eastAsia="微软雅黑" w:hAnsi="微软雅黑" w:hint="eastAsia"/>
          <w:b/>
          <w:noProof/>
          <w:color w:val="066D27"/>
          <w:sz w:val="28"/>
          <w:szCs w:val="28"/>
        </w:rPr>
        <w:drawing>
          <wp:anchor distT="0" distB="0" distL="114300" distR="114300" simplePos="0" relativeHeight="251704320" behindDoc="1" locked="0" layoutInCell="1" allowOverlap="1">
            <wp:simplePos x="0" y="0"/>
            <wp:positionH relativeFrom="column">
              <wp:posOffset>-572135</wp:posOffset>
            </wp:positionH>
            <wp:positionV relativeFrom="paragraph">
              <wp:posOffset>407670</wp:posOffset>
            </wp:positionV>
            <wp:extent cx="6119495" cy="38100"/>
            <wp:effectExtent l="0" t="0" r="0" b="0"/>
            <wp:wrapThrough wrapText="bothSides">
              <wp:wrapPolygon edited="0">
                <wp:start x="1547" y="0"/>
                <wp:lineTo x="1547" y="10800"/>
                <wp:lineTo x="20777" y="10800"/>
                <wp:lineTo x="20777" y="0"/>
                <wp:lineTo x="1547" y="0"/>
              </wp:wrapPolygon>
            </wp:wrapThrough>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6119495" cy="38100"/>
                    </a:xfrm>
                    <a:prstGeom prst="rect">
                      <a:avLst/>
                    </a:prstGeom>
                  </pic:spPr>
                </pic:pic>
              </a:graphicData>
            </a:graphic>
          </wp:anchor>
        </w:drawing>
      </w:r>
      <w:r>
        <w:rPr>
          <w:rFonts w:ascii="微软雅黑" w:eastAsia="微软雅黑" w:hAnsi="微软雅黑" w:hint="eastAsia"/>
          <w:b/>
          <w:noProof/>
          <w:sz w:val="24"/>
          <w:szCs w:val="24"/>
        </w:rPr>
        <w:drawing>
          <wp:anchor distT="0" distB="0" distL="114300" distR="114300" simplePos="0" relativeHeight="251749376" behindDoc="1" locked="0" layoutInCell="1" allowOverlap="1">
            <wp:simplePos x="0" y="0"/>
            <wp:positionH relativeFrom="column">
              <wp:posOffset>9525</wp:posOffset>
            </wp:positionH>
            <wp:positionV relativeFrom="paragraph">
              <wp:posOffset>30480</wp:posOffset>
            </wp:positionV>
            <wp:extent cx="191135" cy="267970"/>
            <wp:effectExtent l="0" t="0" r="0" b="0"/>
            <wp:wrapTight wrapText="bothSides">
              <wp:wrapPolygon edited="0">
                <wp:start x="0" y="0"/>
                <wp:lineTo x="0" y="19962"/>
                <wp:lineTo x="19375" y="19962"/>
                <wp:lineTo x="19375" y="0"/>
                <wp:lineTo x="0" y="0"/>
              </wp:wrapPolygon>
            </wp:wrapTight>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135" cy="267970"/>
                    </a:xfrm>
                    <a:prstGeom prst="rect">
                      <a:avLst/>
                    </a:prstGeom>
                  </pic:spPr>
                </pic:pic>
              </a:graphicData>
            </a:graphic>
          </wp:anchor>
        </w:drawing>
      </w:r>
      <w:r>
        <w:rPr>
          <w:rFonts w:ascii="微软雅黑" w:eastAsia="微软雅黑" w:hAnsi="微软雅黑" w:hint="eastAsia"/>
          <w:b/>
          <w:kern w:val="0"/>
          <w:sz w:val="24"/>
          <w:szCs w:val="24"/>
        </w:rPr>
        <w:t>复盘老师：段老师、张老师</w:t>
      </w:r>
    </w:p>
    <w:p w:rsidR="009D77ED" w:rsidRDefault="00356E35">
      <w:pPr>
        <w:spacing w:line="360" w:lineRule="auto"/>
        <w:ind w:firstLineChars="200" w:firstLine="560"/>
      </w:pPr>
      <w:r>
        <w:rPr>
          <w:rFonts w:ascii="微软雅黑" w:eastAsia="微软雅黑" w:hAnsi="微软雅黑" w:hint="eastAsia"/>
          <w:b/>
          <w:noProof/>
          <w:color w:val="066D27"/>
          <w:sz w:val="28"/>
          <w:szCs w:val="28"/>
        </w:rPr>
        <w:drawing>
          <wp:anchor distT="0" distB="0" distL="114300" distR="114300" simplePos="0" relativeHeight="251703296" behindDoc="0" locked="0" layoutInCell="1" allowOverlap="1">
            <wp:simplePos x="0" y="0"/>
            <wp:positionH relativeFrom="column">
              <wp:posOffset>-28575</wp:posOffset>
            </wp:positionH>
            <wp:positionV relativeFrom="paragraph">
              <wp:posOffset>114935</wp:posOffset>
            </wp:positionV>
            <wp:extent cx="2555875" cy="1696720"/>
            <wp:effectExtent l="0" t="0" r="0" b="0"/>
            <wp:wrapSquare wrapText="bothSides"/>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a:off x="0" y="0"/>
                      <a:ext cx="2555875" cy="1696720"/>
                    </a:xfrm>
                    <a:prstGeom prst="rect">
                      <a:avLst/>
                    </a:prstGeom>
                    <a:noFill/>
                    <a:ln>
                      <a:noFill/>
                    </a:ln>
                  </pic:spPr>
                </pic:pic>
              </a:graphicData>
            </a:graphic>
          </wp:anchor>
        </w:drawing>
      </w:r>
    </w:p>
    <w:p w:rsidR="009D77ED" w:rsidRDefault="00356E35">
      <w:pPr>
        <w:spacing w:line="360" w:lineRule="auto"/>
        <w:ind w:firstLineChars="200" w:firstLine="420"/>
      </w:pPr>
      <w:r>
        <w:rPr>
          <w:rFonts w:hint="eastAsia"/>
        </w:rPr>
        <w:t>项目距离北京市区大约四小时，主卖点为：森林温泉资源以及位于农耕与游牧文化交错带的民族融合风情。在项目主创人段老师的带领下，见证项目从前期定位、规划设计、到开发建设及营销的全过程。</w:t>
      </w:r>
    </w:p>
    <w:p w:rsidR="009D77ED" w:rsidRDefault="009D77ED">
      <w:pPr>
        <w:spacing w:line="360" w:lineRule="auto"/>
        <w:ind w:firstLineChars="200" w:firstLine="480"/>
        <w:rPr>
          <w:rFonts w:ascii="微软雅黑" w:eastAsia="微软雅黑" w:hAnsi="微软雅黑"/>
          <w:b/>
          <w:sz w:val="24"/>
          <w:szCs w:val="24"/>
        </w:rPr>
      </w:pPr>
    </w:p>
    <w:p w:rsidR="009D77ED" w:rsidRDefault="009D77ED">
      <w:pPr>
        <w:spacing w:line="360" w:lineRule="auto"/>
        <w:rPr>
          <w:b/>
          <w:color w:val="066D27"/>
          <w:sz w:val="24"/>
          <w:szCs w:val="24"/>
        </w:rPr>
      </w:pPr>
    </w:p>
    <w:p w:rsidR="009D77ED" w:rsidRDefault="00356E35">
      <w:pPr>
        <w:spacing w:line="360" w:lineRule="auto"/>
        <w:rPr>
          <w:b/>
          <w:color w:val="96663C"/>
          <w:sz w:val="24"/>
          <w:szCs w:val="24"/>
        </w:rPr>
      </w:pPr>
      <w:r>
        <w:rPr>
          <w:rFonts w:ascii="微软雅黑" w:eastAsia="微软雅黑" w:hAnsi="微软雅黑" w:hint="eastAsia"/>
          <w:b/>
          <w:color w:val="96663C"/>
          <w:sz w:val="28"/>
          <w:szCs w:val="28"/>
        </w:rPr>
        <w:t>课题六：新零售与互联网</w:t>
      </w:r>
      <w:r>
        <w:rPr>
          <w:rFonts w:ascii="微软雅黑" w:eastAsia="微软雅黑" w:hAnsi="微软雅黑" w:hint="eastAsia"/>
          <w:b/>
          <w:color w:val="96663C"/>
          <w:sz w:val="28"/>
          <w:szCs w:val="28"/>
        </w:rPr>
        <w:t>+</w:t>
      </w:r>
      <w:r>
        <w:rPr>
          <w:rFonts w:ascii="微软雅黑" w:eastAsia="微软雅黑" w:hAnsi="微软雅黑" w:hint="eastAsia"/>
          <w:b/>
          <w:color w:val="96663C"/>
          <w:sz w:val="28"/>
          <w:szCs w:val="28"/>
        </w:rPr>
        <w:t>工业化</w:t>
      </w:r>
    </w:p>
    <w:p w:rsidR="009D77ED" w:rsidRDefault="00356E35">
      <w:pPr>
        <w:spacing w:line="360" w:lineRule="auto"/>
        <w:rPr>
          <w:rFonts w:ascii="微软雅黑" w:eastAsia="微软雅黑" w:hAnsi="微软雅黑"/>
          <w:b/>
          <w:sz w:val="24"/>
          <w:szCs w:val="24"/>
        </w:rPr>
      </w:pPr>
      <w:r>
        <w:rPr>
          <w:rFonts w:ascii="微软雅黑" w:eastAsia="微软雅黑" w:hAnsi="微软雅黑" w:hint="eastAsia"/>
          <w:b/>
          <w:noProof/>
          <w:sz w:val="24"/>
          <w:szCs w:val="24"/>
        </w:rPr>
        <w:lastRenderedPageBreak/>
        <w:drawing>
          <wp:anchor distT="0" distB="0" distL="114300" distR="114300" simplePos="0" relativeHeight="251706368" behindDoc="1" locked="0" layoutInCell="1" allowOverlap="1">
            <wp:simplePos x="0" y="0"/>
            <wp:positionH relativeFrom="column">
              <wp:posOffset>27940</wp:posOffset>
            </wp:positionH>
            <wp:positionV relativeFrom="paragraph">
              <wp:posOffset>66675</wp:posOffset>
            </wp:positionV>
            <wp:extent cx="191135" cy="268605"/>
            <wp:effectExtent l="0" t="0" r="0" b="0"/>
            <wp:wrapTight wrapText="bothSides">
              <wp:wrapPolygon edited="0">
                <wp:start x="0" y="0"/>
                <wp:lineTo x="0" y="19915"/>
                <wp:lineTo x="19375" y="19915"/>
                <wp:lineTo x="19375" y="0"/>
                <wp:lineTo x="0" y="0"/>
              </wp:wrapPolygon>
            </wp:wrapTight>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135" cy="268605"/>
                    </a:xfrm>
                    <a:prstGeom prst="rect">
                      <a:avLst/>
                    </a:prstGeom>
                  </pic:spPr>
                </pic:pic>
              </a:graphicData>
            </a:graphic>
          </wp:anchor>
        </w:drawing>
      </w:r>
      <w:r>
        <w:rPr>
          <w:rFonts w:ascii="微软雅黑" w:eastAsia="微软雅黑" w:hAnsi="微软雅黑" w:hint="eastAsia"/>
          <w:b/>
          <w:sz w:val="24"/>
          <w:szCs w:val="24"/>
        </w:rPr>
        <w:t>主讲老师：</w:t>
      </w:r>
      <w:r>
        <w:rPr>
          <w:rFonts w:ascii="微软雅黑" w:eastAsia="微软雅黑" w:hAnsi="微软雅黑" w:hint="eastAsia"/>
          <w:b/>
          <w:kern w:val="0"/>
          <w:sz w:val="24"/>
          <w:szCs w:val="24"/>
        </w:rPr>
        <w:t>何老师</w:t>
      </w:r>
    </w:p>
    <w:p w:rsidR="009D77ED" w:rsidRDefault="00356E35">
      <w:pPr>
        <w:spacing w:line="360" w:lineRule="auto"/>
        <w:rPr>
          <w:rFonts w:ascii="微软雅黑" w:eastAsia="微软雅黑" w:hAnsi="微软雅黑"/>
          <w:b/>
          <w:color w:val="96663C"/>
          <w:sz w:val="28"/>
          <w:szCs w:val="28"/>
        </w:rPr>
      </w:pPr>
      <w:r>
        <w:rPr>
          <w:rFonts w:ascii="微软雅黑" w:eastAsia="微软雅黑" w:hAnsi="微软雅黑" w:hint="eastAsia"/>
          <w:b/>
          <w:color w:val="96663C"/>
          <w:sz w:val="28"/>
          <w:szCs w:val="28"/>
        </w:rPr>
        <w:t>课题大纲</w:t>
      </w:r>
    </w:p>
    <w:p w:rsidR="009D77ED" w:rsidRDefault="00356E35">
      <w:pPr>
        <w:pStyle w:val="aa"/>
        <w:numPr>
          <w:ilvl w:val="0"/>
          <w:numId w:val="1"/>
        </w:numPr>
        <w:spacing w:line="360" w:lineRule="auto"/>
        <w:ind w:firstLineChars="0"/>
      </w:pPr>
      <w:r>
        <w:rPr>
          <w:rFonts w:hint="eastAsia"/>
        </w:rPr>
        <w:t>解读新零售</w:t>
      </w:r>
    </w:p>
    <w:p w:rsidR="009D77ED" w:rsidRDefault="00356E35">
      <w:pPr>
        <w:pStyle w:val="aa"/>
        <w:numPr>
          <w:ilvl w:val="0"/>
          <w:numId w:val="1"/>
        </w:numPr>
        <w:spacing w:line="360" w:lineRule="auto"/>
        <w:ind w:firstLineChars="0"/>
      </w:pPr>
      <w:r>
        <w:rPr>
          <w:rFonts w:hint="eastAsia"/>
        </w:rPr>
        <w:t>新变革时代的四大本质</w:t>
      </w:r>
    </w:p>
    <w:p w:rsidR="009D77ED" w:rsidRDefault="00356E35">
      <w:pPr>
        <w:pStyle w:val="aa"/>
        <w:numPr>
          <w:ilvl w:val="0"/>
          <w:numId w:val="1"/>
        </w:numPr>
        <w:spacing w:line="360" w:lineRule="auto"/>
        <w:ind w:firstLineChars="0"/>
      </w:pPr>
      <w:r>
        <w:rPr>
          <w:rFonts w:hint="eastAsia"/>
        </w:rPr>
        <w:t>企业新变革的八大法则</w:t>
      </w:r>
    </w:p>
    <w:p w:rsidR="009D77ED" w:rsidRDefault="00356E35">
      <w:pPr>
        <w:pStyle w:val="aa"/>
        <w:numPr>
          <w:ilvl w:val="0"/>
          <w:numId w:val="1"/>
        </w:numPr>
        <w:spacing w:line="360" w:lineRule="auto"/>
        <w:ind w:firstLineChars="0"/>
      </w:pPr>
      <w:r>
        <w:rPr>
          <w:rFonts w:hint="eastAsia"/>
        </w:rPr>
        <w:t>营销模式的互联网</w:t>
      </w:r>
      <w:r>
        <w:rPr>
          <w:rFonts w:hint="eastAsia"/>
        </w:rPr>
        <w:t>+</w:t>
      </w:r>
    </w:p>
    <w:p w:rsidR="009D77ED" w:rsidRDefault="00356E35">
      <w:pPr>
        <w:pStyle w:val="aa"/>
        <w:numPr>
          <w:ilvl w:val="0"/>
          <w:numId w:val="1"/>
        </w:numPr>
        <w:spacing w:line="360" w:lineRule="auto"/>
        <w:ind w:firstLineChars="0"/>
      </w:pPr>
      <w:r>
        <w:rPr>
          <w:rFonts w:hint="eastAsia"/>
        </w:rPr>
        <w:t>产品模式的互联网</w:t>
      </w:r>
      <w:r>
        <w:rPr>
          <w:rFonts w:hint="eastAsia"/>
        </w:rPr>
        <w:t>+</w:t>
      </w:r>
    </w:p>
    <w:p w:rsidR="009D77ED" w:rsidRDefault="00356E35">
      <w:pPr>
        <w:pStyle w:val="aa"/>
        <w:spacing w:line="360" w:lineRule="auto"/>
        <w:ind w:left="360" w:firstLineChars="0" w:firstLine="0"/>
        <w:rPr>
          <w:rFonts w:ascii="黑体" w:eastAsia="黑体" w:hAnsi="黑体"/>
          <w:b/>
          <w:sz w:val="32"/>
          <w:szCs w:val="32"/>
        </w:rPr>
      </w:pPr>
      <w:r>
        <w:rPr>
          <w:rFonts w:ascii="宋体" w:eastAsia="宋体" w:hAnsi="宋体"/>
          <w:b/>
          <w:noProof/>
          <w:sz w:val="28"/>
        </w:rPr>
        <w:drawing>
          <wp:anchor distT="0" distB="0" distL="114300" distR="114300" simplePos="0" relativeHeight="251653120" behindDoc="0" locked="0" layoutInCell="1" allowOverlap="1">
            <wp:simplePos x="0" y="0"/>
            <wp:positionH relativeFrom="column">
              <wp:posOffset>-304165</wp:posOffset>
            </wp:positionH>
            <wp:positionV relativeFrom="paragraph">
              <wp:posOffset>26670</wp:posOffset>
            </wp:positionV>
            <wp:extent cx="3196590" cy="862965"/>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3196590" cy="862965"/>
                    </a:xfrm>
                    <a:prstGeom prst="rect">
                      <a:avLst/>
                    </a:prstGeom>
                  </pic:spPr>
                </pic:pic>
              </a:graphicData>
            </a:graphic>
          </wp:anchor>
        </w:drawing>
      </w:r>
    </w:p>
    <w:p w:rsidR="009D77ED" w:rsidRDefault="009D77ED">
      <w:pPr>
        <w:spacing w:line="360" w:lineRule="auto"/>
        <w:rPr>
          <w:rFonts w:ascii="黑体" w:eastAsia="黑体" w:hAnsi="黑体"/>
          <w:b/>
          <w:sz w:val="32"/>
          <w:szCs w:val="32"/>
        </w:rPr>
      </w:pPr>
    </w:p>
    <w:p w:rsidR="009D77ED" w:rsidRDefault="00356E35">
      <w:r>
        <w:rPr>
          <w:rFonts w:ascii="微软雅黑" w:eastAsia="微软雅黑" w:hAnsi="微软雅黑" w:hint="eastAsia"/>
          <w:b/>
          <w:noProof/>
          <w:color w:val="066D27"/>
          <w:sz w:val="28"/>
          <w:szCs w:val="28"/>
        </w:rPr>
        <w:drawing>
          <wp:anchor distT="0" distB="0" distL="114300" distR="114300" simplePos="0" relativeHeight="251881472" behindDoc="1" locked="0" layoutInCell="1" allowOverlap="1">
            <wp:simplePos x="0" y="0"/>
            <wp:positionH relativeFrom="column">
              <wp:posOffset>-571500</wp:posOffset>
            </wp:positionH>
            <wp:positionV relativeFrom="paragraph">
              <wp:posOffset>186690</wp:posOffset>
            </wp:positionV>
            <wp:extent cx="5911850" cy="36830"/>
            <wp:effectExtent l="0" t="0" r="0" b="1270"/>
            <wp:wrapTopAndBottom/>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flipV="1">
                      <a:off x="0" y="0"/>
                      <a:ext cx="5911850" cy="36830"/>
                    </a:xfrm>
                    <a:prstGeom prst="rect">
                      <a:avLst/>
                    </a:prstGeom>
                  </pic:spPr>
                </pic:pic>
              </a:graphicData>
            </a:graphic>
          </wp:anchor>
        </w:drawing>
      </w:r>
    </w:p>
    <w:p w:rsidR="009D77ED" w:rsidRDefault="00356E35">
      <w:r>
        <w:rPr>
          <w:noProof/>
        </w:rPr>
        <mc:AlternateContent>
          <mc:Choice Requires="wps">
            <w:drawing>
              <wp:anchor distT="0" distB="0" distL="114300" distR="114300" simplePos="0" relativeHeight="251877376" behindDoc="0" locked="0" layoutInCell="1" allowOverlap="1">
                <wp:simplePos x="0" y="0"/>
                <wp:positionH relativeFrom="column">
                  <wp:posOffset>2013585</wp:posOffset>
                </wp:positionH>
                <wp:positionV relativeFrom="paragraph">
                  <wp:posOffset>247650</wp:posOffset>
                </wp:positionV>
                <wp:extent cx="3429635" cy="2228850"/>
                <wp:effectExtent l="0" t="0" r="18415" b="19050"/>
                <wp:wrapNone/>
                <wp:docPr id="59" name="文本框 59"/>
                <wp:cNvGraphicFramePr/>
                <a:graphic xmlns:a="http://schemas.openxmlformats.org/drawingml/2006/main">
                  <a:graphicData uri="http://schemas.microsoft.com/office/word/2010/wordprocessingShape">
                    <wps:wsp>
                      <wps:cNvSpPr txBox="1"/>
                      <wps:spPr>
                        <a:xfrm>
                          <a:off x="0" y="0"/>
                          <a:ext cx="3429635" cy="222885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9D77ED" w:rsidRDefault="009D77ED">
                            <w:pPr>
                              <w:rPr>
                                <w:b/>
                                <w:bCs/>
                                <w:sz w:val="36"/>
                                <w:szCs w:val="36"/>
                              </w:rPr>
                            </w:pPr>
                          </w:p>
                          <w:p w:rsidR="009D77ED" w:rsidRDefault="00356E35">
                            <w:pPr>
                              <w:rPr>
                                <w:rFonts w:ascii="黑体" w:eastAsia="黑体" w:hAnsi="黑体"/>
                                <w:b/>
                                <w:sz w:val="32"/>
                                <w:szCs w:val="32"/>
                              </w:rPr>
                            </w:pPr>
                            <w:r>
                              <w:rPr>
                                <w:rFonts w:ascii="黑体" w:eastAsia="黑体" w:hAnsi="黑体" w:hint="eastAsia"/>
                                <w:b/>
                                <w:sz w:val="32"/>
                                <w:szCs w:val="32"/>
                              </w:rPr>
                              <w:t>陈平</w:t>
                            </w:r>
                          </w:p>
                          <w:p w:rsidR="009D77ED" w:rsidRDefault="00356E35">
                            <w:r>
                              <w:rPr>
                                <w:rFonts w:hint="eastAsia"/>
                              </w:rPr>
                              <w:t>标杆智库商业机构董事</w:t>
                            </w:r>
                          </w:p>
                          <w:p w:rsidR="009D77ED" w:rsidRDefault="00356E35">
                            <w:r>
                              <w:rPr>
                                <w:rFonts w:hint="eastAsia"/>
                              </w:rPr>
                              <w:t>北京大学标杆房地产专家委员会专家委员</w:t>
                            </w:r>
                          </w:p>
                          <w:p w:rsidR="009D77ED" w:rsidRDefault="00356E35">
                            <w:r>
                              <w:rPr>
                                <w:rFonts w:hint="eastAsia"/>
                              </w:rPr>
                              <w:t>高景亚太房地产商学院商业地产课题组组员</w:t>
                            </w:r>
                          </w:p>
                          <w:p w:rsidR="009D77ED" w:rsidRDefault="00356E35">
                            <w:pPr>
                              <w:rPr>
                                <w:b/>
                                <w:bCs/>
                                <w:szCs w:val="21"/>
                              </w:rPr>
                            </w:pPr>
                            <w:r>
                              <w:rPr>
                                <w:b/>
                                <w:bCs/>
                                <w:szCs w:val="21"/>
                              </w:rPr>
                              <w:t>曾任</w:t>
                            </w:r>
                            <w:r>
                              <w:rPr>
                                <w:rFonts w:hint="eastAsia"/>
                                <w:b/>
                                <w:bCs/>
                                <w:szCs w:val="21"/>
                              </w:rPr>
                              <w:t>万达集团副总裁、万达商学院院长</w:t>
                            </w:r>
                          </w:p>
                          <w:p w:rsidR="009D77ED" w:rsidRDefault="009D77E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158.55pt;margin-top:19.5pt;height:175.5pt;width:270.05pt;z-index:251877376;mso-width-relative:page;mso-height-relative:page;" fillcolor="#FFFFFF [3201]" filled="t" stroked="t" coordsize="21600,21600" o:gfxdata="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ll7jTYAAAACgEAAA8AAAAAAAAAAQAgAAAAIgAAAGRycy9k&#10;b3ducmV2LnhtbFBLAQIUABQAAAAIAIdO4kA3SFBWOwIAAG0EAAAOAAAAAAAAAAEAIAAAACcBAABk&#10;cnMvZTJvRG9jLnhtbFBLBQYAAAAABgAGAFkBAADUBQAAAAA=&#10;">
                <v:fill on="t" focussize="0,0"/>
                <v:stroke weight="0.5pt" color="#FFFFFF [3212]" joinstyle="round"/>
                <v:imagedata o:title=""/>
                <o:lock v:ext="edit" aspectratio="f"/>
                <v:textbox>
                  <w:txbxContent>
                    <w:p>
                      <w:pPr>
                        <w:rPr>
                          <w:b/>
                          <w:bCs/>
                          <w:sz w:val="36"/>
                          <w:szCs w:val="36"/>
                        </w:rPr>
                      </w:pPr>
                    </w:p>
                    <w:p>
                      <w:pPr>
                        <w:rPr>
                          <w:rFonts w:ascii="黑体" w:hAnsi="黑体" w:eastAsia="黑体"/>
                          <w:b/>
                          <w:sz w:val="32"/>
                          <w:szCs w:val="32"/>
                        </w:rPr>
                      </w:pPr>
                      <w:r>
                        <w:rPr>
                          <w:rFonts w:hint="eastAsia" w:ascii="黑体" w:hAnsi="黑体" w:eastAsia="黑体"/>
                          <w:b/>
                          <w:sz w:val="32"/>
                          <w:szCs w:val="32"/>
                        </w:rPr>
                        <w:t>陈平</w:t>
                      </w:r>
                    </w:p>
                    <w:p>
                      <w:r>
                        <w:rPr>
                          <w:rFonts w:hint="eastAsia"/>
                        </w:rPr>
                        <w:t>标杆智库商业机构董事</w:t>
                      </w:r>
                    </w:p>
                    <w:p>
                      <w:r>
                        <w:rPr>
                          <w:rFonts w:hint="eastAsia"/>
                        </w:rPr>
                        <w:t>北京大学标杆房地产专家委员会专家委员</w:t>
                      </w:r>
                    </w:p>
                    <w:p>
                      <w:r>
                        <w:rPr>
                          <w:rFonts w:hint="eastAsia"/>
                        </w:rPr>
                        <w:t>高景亚太房地产商学院商业地产课题组组员</w:t>
                      </w:r>
                    </w:p>
                    <w:p>
                      <w:pPr>
                        <w:rPr>
                          <w:b/>
                          <w:bCs/>
                          <w:szCs w:val="21"/>
                        </w:rPr>
                      </w:pPr>
                      <w:r>
                        <w:rPr>
                          <w:b/>
                          <w:bCs/>
                          <w:szCs w:val="21"/>
                        </w:rPr>
                        <w:t>曾任</w:t>
                      </w:r>
                      <w:r>
                        <w:rPr>
                          <w:rFonts w:hint="eastAsia"/>
                          <w:b/>
                          <w:bCs/>
                          <w:szCs w:val="21"/>
                        </w:rPr>
                        <w:t>万达集团副总裁、万达商学院院长</w:t>
                      </w:r>
                    </w:p>
                    <w:p/>
                  </w:txbxContent>
                </v:textbox>
              </v:shape>
            </w:pict>
          </mc:Fallback>
        </mc:AlternateContent>
      </w:r>
      <w:r>
        <w:rPr>
          <w:rFonts w:ascii="微软雅黑" w:eastAsia="微软雅黑" w:hAnsi="微软雅黑" w:hint="eastAsia"/>
          <w:b/>
          <w:noProof/>
          <w:color w:val="066D27"/>
          <w:sz w:val="28"/>
          <w:szCs w:val="28"/>
        </w:rPr>
        <w:drawing>
          <wp:anchor distT="0" distB="0" distL="114300" distR="114300" simplePos="0" relativeHeight="251879424" behindDoc="1" locked="0" layoutInCell="1" allowOverlap="1">
            <wp:simplePos x="0" y="0"/>
            <wp:positionH relativeFrom="column">
              <wp:posOffset>-562610</wp:posOffset>
            </wp:positionH>
            <wp:positionV relativeFrom="paragraph">
              <wp:posOffset>2691130</wp:posOffset>
            </wp:positionV>
            <wp:extent cx="5911850" cy="36830"/>
            <wp:effectExtent l="0" t="0" r="0" b="1270"/>
            <wp:wrapThrough wrapText="bothSides">
              <wp:wrapPolygon edited="0">
                <wp:start x="1531" y="0"/>
                <wp:lineTo x="1531" y="11172"/>
                <wp:lineTo x="20742" y="11172"/>
                <wp:lineTo x="20742" y="0"/>
                <wp:lineTo x="1531" y="0"/>
              </wp:wrapPolygon>
            </wp:wrapThrough>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flipV="1">
                      <a:off x="0" y="0"/>
                      <a:ext cx="5911850" cy="36830"/>
                    </a:xfrm>
                    <a:prstGeom prst="rect">
                      <a:avLst/>
                    </a:prstGeom>
                  </pic:spPr>
                </pic:pic>
              </a:graphicData>
            </a:graphic>
          </wp:anchor>
        </w:drawing>
      </w:r>
      <w:r>
        <w:rPr>
          <w:rFonts w:hint="eastAsia"/>
          <w:noProof/>
        </w:rPr>
        <w:drawing>
          <wp:inline distT="0" distB="0" distL="114300" distR="114300">
            <wp:extent cx="1898015" cy="2591435"/>
            <wp:effectExtent l="0" t="0" r="698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1898598" cy="2592000"/>
                    </a:xfrm>
                    <a:prstGeom prst="rect">
                      <a:avLst/>
                    </a:prstGeom>
                  </pic:spPr>
                </pic:pic>
              </a:graphicData>
            </a:graphic>
          </wp:inline>
        </w:drawing>
      </w:r>
    </w:p>
    <w:p w:rsidR="009D77ED" w:rsidRDefault="00356E35">
      <w:pPr>
        <w:rPr>
          <w:rFonts w:ascii="黑体" w:eastAsia="黑体" w:hAnsi="黑体"/>
          <w:b/>
          <w:sz w:val="32"/>
          <w:szCs w:val="32"/>
        </w:rPr>
      </w:pPr>
      <w:r>
        <w:rPr>
          <w:rFonts w:ascii="黑体" w:eastAsia="黑体" w:hAnsi="黑体" w:hint="eastAsia"/>
          <w:b/>
          <w:noProof/>
          <w:sz w:val="32"/>
          <w:szCs w:val="32"/>
        </w:rPr>
        <w:drawing>
          <wp:anchor distT="0" distB="0" distL="114300" distR="114300" simplePos="0" relativeHeight="251707392" behindDoc="1" locked="0" layoutInCell="1" allowOverlap="1">
            <wp:simplePos x="0" y="0"/>
            <wp:positionH relativeFrom="column">
              <wp:posOffset>-8255</wp:posOffset>
            </wp:positionH>
            <wp:positionV relativeFrom="paragraph">
              <wp:posOffset>128270</wp:posOffset>
            </wp:positionV>
            <wp:extent cx="1896745" cy="2591435"/>
            <wp:effectExtent l="0" t="0" r="8255" b="0"/>
            <wp:wrapThrough wrapText="bothSides">
              <wp:wrapPolygon edited="0">
                <wp:start x="0" y="0"/>
                <wp:lineTo x="0" y="21436"/>
                <wp:lineTo x="21477" y="21436"/>
                <wp:lineTo x="21477" y="0"/>
                <wp:lineTo x="0" y="0"/>
              </wp:wrapPolygon>
            </wp:wrapThrough>
            <wp:docPr id="7" name="图片 7" descr="E:\郭莉工作文件夹\网站\咨询板块\老师照片\张昌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郭莉工作文件夹\网站\咨询板块\老师照片\张昌祥.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896745" cy="2591435"/>
                    </a:xfrm>
                    <a:prstGeom prst="rect">
                      <a:avLst/>
                    </a:prstGeom>
                    <a:noFill/>
                    <a:ln>
                      <a:noFill/>
                    </a:ln>
                  </pic:spPr>
                </pic:pic>
              </a:graphicData>
            </a:graphic>
          </wp:anchor>
        </w:drawing>
      </w:r>
      <w:r>
        <w:rPr>
          <w:rFonts w:ascii="黑体" w:eastAsia="黑体" w:hAnsi="黑体" w:hint="eastAsia"/>
          <w:b/>
          <w:sz w:val="32"/>
          <w:szCs w:val="32"/>
        </w:rPr>
        <w:t>张昌祥</w:t>
      </w:r>
    </w:p>
    <w:p w:rsidR="009D77ED" w:rsidRDefault="009D77ED"/>
    <w:p w:rsidR="009D77ED" w:rsidRDefault="00356E35">
      <w:r>
        <w:rPr>
          <w:rFonts w:hint="eastAsia"/>
        </w:rPr>
        <w:t>现任标杆智库商业机构董事</w:t>
      </w:r>
      <w:r>
        <w:rPr>
          <w:rFonts w:hint="eastAsia"/>
        </w:rPr>
        <w:t>,</w:t>
      </w:r>
      <w:r>
        <w:rPr>
          <w:b/>
        </w:rPr>
        <w:t xml:space="preserve"> </w:t>
      </w:r>
      <w:r>
        <w:t>蓓蕾扬帆公益基金发起人</w:t>
      </w:r>
    </w:p>
    <w:p w:rsidR="009D77ED" w:rsidRDefault="00356E35">
      <w:r>
        <w:rPr>
          <w:rFonts w:hint="eastAsia"/>
        </w:rPr>
        <w:t>北京大学标杆房地产专家委员会专家委员</w:t>
      </w:r>
    </w:p>
    <w:p w:rsidR="009D77ED" w:rsidRDefault="00356E35">
      <w:r>
        <w:rPr>
          <w:rFonts w:hint="eastAsia"/>
        </w:rPr>
        <w:t>高景亚太房地产商学院商业地产课题组组长</w:t>
      </w:r>
    </w:p>
    <w:p w:rsidR="009D77ED" w:rsidRDefault="00356E35">
      <w:r>
        <w:t>曾任万达商业地产高管，商业管理集团总部南方区域副总，在万达工作期间筹备开业了</w:t>
      </w:r>
      <w:r>
        <w:t>12</w:t>
      </w:r>
      <w:r>
        <w:t>座万达广场，并分管</w:t>
      </w:r>
      <w:r>
        <w:t>20</w:t>
      </w:r>
      <w:r>
        <w:t>多座万达广场的运营管理工作，其中有</w:t>
      </w:r>
      <w:r>
        <w:t>5</w:t>
      </w:r>
      <w:r>
        <w:t>座万达广场进入全国万达体系的前十强。</w:t>
      </w:r>
    </w:p>
    <w:p w:rsidR="009D77ED" w:rsidRDefault="00356E35">
      <w:r>
        <w:rPr>
          <w:rFonts w:ascii="微软雅黑" w:eastAsia="微软雅黑" w:hAnsi="微软雅黑" w:hint="eastAsia"/>
          <w:b/>
          <w:noProof/>
          <w:color w:val="066D27"/>
          <w:sz w:val="28"/>
          <w:szCs w:val="28"/>
        </w:rPr>
        <w:drawing>
          <wp:anchor distT="0" distB="0" distL="114300" distR="114300" simplePos="0" relativeHeight="251712512" behindDoc="1" locked="0" layoutInCell="1" allowOverlap="1">
            <wp:simplePos x="0" y="0"/>
            <wp:positionH relativeFrom="column">
              <wp:posOffset>-2411095</wp:posOffset>
            </wp:positionH>
            <wp:positionV relativeFrom="paragraph">
              <wp:posOffset>841375</wp:posOffset>
            </wp:positionV>
            <wp:extent cx="5911850" cy="36830"/>
            <wp:effectExtent l="0" t="0" r="0" b="1270"/>
            <wp:wrapThrough wrapText="bothSides">
              <wp:wrapPolygon edited="0">
                <wp:start x="1531" y="0"/>
                <wp:lineTo x="1531" y="11172"/>
                <wp:lineTo x="20742" y="11172"/>
                <wp:lineTo x="20742" y="0"/>
                <wp:lineTo x="1531" y="0"/>
              </wp:wrapPolygon>
            </wp:wrapThrough>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flipV="1">
                      <a:off x="0" y="0"/>
                      <a:ext cx="5911850" cy="36830"/>
                    </a:xfrm>
                    <a:prstGeom prst="rect">
                      <a:avLst/>
                    </a:prstGeom>
                  </pic:spPr>
                </pic:pic>
              </a:graphicData>
            </a:graphic>
          </wp:anchor>
        </w:drawing>
      </w:r>
      <w:r>
        <w:t>中国第一家零售上市企业</w:t>
      </w:r>
      <w:r>
        <w:t>-</w:t>
      </w:r>
      <w:r>
        <w:t>深圳国际商业股份有限公司（</w:t>
      </w:r>
      <w:r>
        <w:t>A</w:t>
      </w:r>
      <w:r>
        <w:t>股</w:t>
      </w:r>
      <w:r>
        <w:t>000056</w:t>
      </w:r>
      <w:r>
        <w:t>）商业总经理，在任</w:t>
      </w:r>
      <w:r>
        <w:rPr>
          <w:rFonts w:hint="eastAsia"/>
        </w:rPr>
        <w:t>三</w:t>
      </w:r>
      <w:r>
        <w:t>年时间，盘活深圳市中心</w:t>
      </w:r>
      <w:r>
        <w:t>10</w:t>
      </w:r>
      <w:r>
        <w:t>年烂尾地产项目</w:t>
      </w:r>
      <w:r>
        <w:t>-</w:t>
      </w:r>
      <w:r>
        <w:t>皇庭广场</w:t>
      </w:r>
      <w:r>
        <w:rPr>
          <w:rFonts w:hint="eastAsia"/>
        </w:rPr>
        <w:t>，</w:t>
      </w:r>
      <w:r>
        <w:t>使其成为深圳商业标杆</w:t>
      </w:r>
      <w:r>
        <w:lastRenderedPageBreak/>
        <w:t>项目。</w:t>
      </w:r>
    </w:p>
    <w:p w:rsidR="009D77ED" w:rsidRDefault="00356E35">
      <w:pPr>
        <w:spacing w:line="360" w:lineRule="auto"/>
        <w:rPr>
          <w:rFonts w:ascii="黑体" w:eastAsia="黑体" w:hAnsi="黑体"/>
          <w:b/>
          <w:sz w:val="32"/>
          <w:szCs w:val="32"/>
        </w:rPr>
      </w:pPr>
      <w:r>
        <w:rPr>
          <w:rFonts w:ascii="宋体" w:eastAsia="宋体" w:hAnsi="宋体"/>
          <w:b/>
          <w:noProof/>
          <w:sz w:val="28"/>
        </w:rPr>
        <w:drawing>
          <wp:anchor distT="0" distB="0" distL="114300" distR="114300" simplePos="0" relativeHeight="251710464" behindDoc="1" locked="0" layoutInCell="1" allowOverlap="1">
            <wp:simplePos x="0" y="0"/>
            <wp:positionH relativeFrom="column">
              <wp:posOffset>38100</wp:posOffset>
            </wp:positionH>
            <wp:positionV relativeFrom="paragraph">
              <wp:posOffset>395605</wp:posOffset>
            </wp:positionV>
            <wp:extent cx="1896110" cy="2590165"/>
            <wp:effectExtent l="0" t="0" r="8890" b="635"/>
            <wp:wrapThrough wrapText="bothSides">
              <wp:wrapPolygon edited="0">
                <wp:start x="0" y="0"/>
                <wp:lineTo x="0" y="21446"/>
                <wp:lineTo x="21484" y="21446"/>
                <wp:lineTo x="21484" y="0"/>
                <wp:lineTo x="0" y="0"/>
              </wp:wrapPolygon>
            </wp:wrapThrough>
            <wp:docPr id="12" name="图片 12" descr="E:\郭莉工作文件夹\网站\咨询板块\老师照片\张凯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郭莉工作文件夹\网站\咨询板块\老师照片\张凯胜.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896110" cy="2590165"/>
                    </a:xfrm>
                    <a:prstGeom prst="rect">
                      <a:avLst/>
                    </a:prstGeom>
                    <a:noFill/>
                    <a:ln>
                      <a:noFill/>
                    </a:ln>
                  </pic:spPr>
                </pic:pic>
              </a:graphicData>
            </a:graphic>
          </wp:anchor>
        </w:drawing>
      </w:r>
    </w:p>
    <w:p w:rsidR="009D77ED" w:rsidRDefault="00356E35">
      <w:pPr>
        <w:spacing w:line="360" w:lineRule="auto"/>
        <w:rPr>
          <w:rFonts w:ascii="黑体" w:eastAsia="黑体" w:hAnsi="黑体"/>
          <w:b/>
          <w:sz w:val="32"/>
          <w:szCs w:val="32"/>
        </w:rPr>
      </w:pPr>
      <w:r>
        <w:rPr>
          <w:rFonts w:ascii="黑体" w:eastAsia="黑体" w:hAnsi="黑体" w:hint="eastAsia"/>
          <w:b/>
          <w:sz w:val="32"/>
          <w:szCs w:val="32"/>
        </w:rPr>
        <w:t>张凯胜</w:t>
      </w:r>
    </w:p>
    <w:p w:rsidR="009D77ED" w:rsidRDefault="00356E35">
      <w:pPr>
        <w:spacing w:line="360" w:lineRule="auto"/>
        <w:jc w:val="left"/>
      </w:pPr>
      <w:r>
        <w:rPr>
          <w:rFonts w:hint="eastAsia"/>
        </w:rPr>
        <w:t>现任标杆智库商业机构董事</w:t>
      </w:r>
    </w:p>
    <w:p w:rsidR="009D77ED" w:rsidRDefault="00356E35">
      <w:pPr>
        <w:spacing w:line="360" w:lineRule="auto"/>
        <w:jc w:val="left"/>
      </w:pPr>
      <w:r>
        <w:rPr>
          <w:rFonts w:hint="eastAsia"/>
        </w:rPr>
        <w:t>北京大学标杆房地产专家委员会专家委员</w:t>
      </w:r>
    </w:p>
    <w:p w:rsidR="009D77ED" w:rsidRDefault="00356E35">
      <w:pPr>
        <w:spacing w:line="360" w:lineRule="auto"/>
        <w:jc w:val="left"/>
      </w:pPr>
      <w:r>
        <w:rPr>
          <w:rFonts w:hint="eastAsia"/>
        </w:rPr>
        <w:t>高景亚太房地产商学院商业地产课题组组员</w:t>
      </w:r>
    </w:p>
    <w:p w:rsidR="009D77ED" w:rsidRDefault="00356E35">
      <w:pPr>
        <w:spacing w:line="360" w:lineRule="auto"/>
        <w:jc w:val="left"/>
      </w:pPr>
      <w:r>
        <w:t>现任职国内商业地产前五强，集团商业高管</w:t>
      </w:r>
    </w:p>
    <w:p w:rsidR="009D77ED" w:rsidRDefault="00356E35">
      <w:pPr>
        <w:spacing w:line="360" w:lineRule="auto"/>
        <w:jc w:val="left"/>
      </w:pPr>
      <w:r>
        <w:t>曾任万达广场集团商管公司高管，负责经营</w:t>
      </w:r>
      <w:r>
        <w:t>44</w:t>
      </w:r>
      <w:r>
        <w:t>家已开业项目。新世界百货公司区域操盘手，</w:t>
      </w:r>
      <w:r>
        <w:t>6</w:t>
      </w:r>
      <w:r>
        <w:t>个开业项目经营。龙湖商业地产集团高管，</w:t>
      </w:r>
      <w:r>
        <w:t>16</w:t>
      </w:r>
      <w:r>
        <w:t>个项目</w:t>
      </w:r>
      <w:r>
        <w:t>150</w:t>
      </w:r>
      <w:r>
        <w:t>万自持商业操盘。</w:t>
      </w:r>
    </w:p>
    <w:p w:rsidR="009D77ED" w:rsidRDefault="00356E35">
      <w:pPr>
        <w:spacing w:line="360" w:lineRule="auto"/>
        <w:jc w:val="left"/>
      </w:pPr>
      <w:r>
        <w:rPr>
          <w:rFonts w:ascii="微软雅黑" w:eastAsia="微软雅黑" w:hAnsi="微软雅黑" w:hint="eastAsia"/>
          <w:b/>
          <w:noProof/>
          <w:color w:val="066D27"/>
          <w:sz w:val="28"/>
          <w:szCs w:val="28"/>
        </w:rPr>
        <w:drawing>
          <wp:anchor distT="0" distB="0" distL="114300" distR="114300" simplePos="0" relativeHeight="251714560" behindDoc="1" locked="0" layoutInCell="1" allowOverlap="1">
            <wp:simplePos x="0" y="0"/>
            <wp:positionH relativeFrom="column">
              <wp:posOffset>-2360930</wp:posOffset>
            </wp:positionH>
            <wp:positionV relativeFrom="paragraph">
              <wp:posOffset>210185</wp:posOffset>
            </wp:positionV>
            <wp:extent cx="6119495" cy="38100"/>
            <wp:effectExtent l="0" t="0" r="0" b="0"/>
            <wp:wrapThrough wrapText="bothSides">
              <wp:wrapPolygon edited="0">
                <wp:start x="1547" y="0"/>
                <wp:lineTo x="1547" y="10800"/>
                <wp:lineTo x="20777" y="10800"/>
                <wp:lineTo x="20777" y="0"/>
                <wp:lineTo x="1547" y="0"/>
              </wp:wrapPolygon>
            </wp:wrapThrough>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flipV="1">
                      <a:off x="0" y="0"/>
                      <a:ext cx="6119495" cy="38100"/>
                    </a:xfrm>
                    <a:prstGeom prst="rect">
                      <a:avLst/>
                    </a:prstGeom>
                  </pic:spPr>
                </pic:pic>
              </a:graphicData>
            </a:graphic>
          </wp:anchor>
        </w:drawing>
      </w:r>
    </w:p>
    <w:p w:rsidR="009D77ED" w:rsidRDefault="00356E35">
      <w:pPr>
        <w:jc w:val="left"/>
        <w:rPr>
          <w:rFonts w:ascii="黑体" w:eastAsia="黑体" w:hAnsi="黑体"/>
          <w:b/>
          <w:sz w:val="32"/>
          <w:szCs w:val="32"/>
        </w:rPr>
      </w:pPr>
      <w:r>
        <w:rPr>
          <w:rFonts w:ascii="宋体" w:eastAsia="宋体" w:hAnsi="宋体" w:hint="eastAsia"/>
          <w:b/>
          <w:noProof/>
          <w:sz w:val="28"/>
        </w:rPr>
        <w:drawing>
          <wp:anchor distT="0" distB="0" distL="114300" distR="114300" simplePos="0" relativeHeight="251716608" behindDoc="1" locked="0" layoutInCell="1" allowOverlap="1">
            <wp:simplePos x="0" y="0"/>
            <wp:positionH relativeFrom="column">
              <wp:posOffset>0</wp:posOffset>
            </wp:positionH>
            <wp:positionV relativeFrom="paragraph">
              <wp:posOffset>184150</wp:posOffset>
            </wp:positionV>
            <wp:extent cx="1896745" cy="2588895"/>
            <wp:effectExtent l="0" t="0" r="8255" b="1905"/>
            <wp:wrapThrough wrapText="bothSides">
              <wp:wrapPolygon edited="0">
                <wp:start x="0" y="0"/>
                <wp:lineTo x="0" y="21457"/>
                <wp:lineTo x="21477" y="21457"/>
                <wp:lineTo x="21477" y="0"/>
                <wp:lineTo x="0" y="0"/>
              </wp:wrapPolygon>
            </wp:wrapThrough>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a:xfrm>
                      <a:off x="0" y="0"/>
                      <a:ext cx="1896745" cy="2588895"/>
                    </a:xfrm>
                    <a:prstGeom prst="rect">
                      <a:avLst/>
                    </a:prstGeom>
                    <a:noFill/>
                    <a:ln>
                      <a:noFill/>
                    </a:ln>
                  </pic:spPr>
                </pic:pic>
              </a:graphicData>
            </a:graphic>
          </wp:anchor>
        </w:drawing>
      </w:r>
      <w:r>
        <w:rPr>
          <w:rFonts w:ascii="黑体" w:eastAsia="黑体" w:hAnsi="黑体" w:hint="eastAsia"/>
          <w:b/>
          <w:sz w:val="32"/>
          <w:szCs w:val="32"/>
        </w:rPr>
        <w:t>David</w:t>
      </w:r>
      <w:r>
        <w:rPr>
          <w:rFonts w:ascii="黑体" w:eastAsia="黑体" w:hAnsi="黑体" w:hint="eastAsia"/>
          <w:b/>
          <w:sz w:val="32"/>
          <w:szCs w:val="32"/>
        </w:rPr>
        <w:t>陈</w:t>
      </w:r>
    </w:p>
    <w:p w:rsidR="009D77ED" w:rsidRDefault="00356E35">
      <w:r>
        <w:rPr>
          <w:rFonts w:hint="eastAsia"/>
        </w:rPr>
        <w:t>现任标杆智库商业机构高级顾问</w:t>
      </w:r>
    </w:p>
    <w:p w:rsidR="009D77ED" w:rsidRDefault="00356E35">
      <w:r>
        <w:rPr>
          <w:rFonts w:hint="eastAsia"/>
        </w:rPr>
        <w:t>北京大学标杆房地产专家委员会专家委员</w:t>
      </w:r>
    </w:p>
    <w:p w:rsidR="009D77ED" w:rsidRDefault="00356E35">
      <w:r>
        <w:rPr>
          <w:rFonts w:hint="eastAsia"/>
        </w:rPr>
        <w:t>高景亚太房地产商学院商业地产课题组组员</w:t>
      </w:r>
    </w:p>
    <w:p w:rsidR="009D77ED" w:rsidRDefault="00356E35">
      <w:pPr>
        <w:rPr>
          <w:b/>
        </w:rPr>
      </w:pPr>
      <w:r>
        <w:rPr>
          <w:b/>
        </w:rPr>
        <w:t>长期在中国、美国、香港及新加坡主要城市操作过大量商业地产项目</w:t>
      </w:r>
    </w:p>
    <w:p w:rsidR="009D77ED" w:rsidRDefault="00356E35">
      <w:pPr>
        <w:rPr>
          <w:b/>
        </w:rPr>
      </w:pPr>
      <w:r>
        <w:t>现任国际商业地产投资与资产管理企业董事长。曾任职全球知名大型国际基金旗下房地产投资与资产管理企业的中国区开发总裁及大型上市地产企业任职高级执行官，并于国内多家知名上市</w:t>
      </w:r>
      <w:r>
        <w:t>企业担任高级顾问。</w:t>
      </w:r>
    </w:p>
    <w:p w:rsidR="009D77ED" w:rsidRDefault="009D77ED">
      <w:pPr>
        <w:rPr>
          <w:b/>
        </w:rPr>
      </w:pPr>
    </w:p>
    <w:p w:rsidR="009D77ED" w:rsidRDefault="009D77ED">
      <w:pPr>
        <w:rPr>
          <w:b/>
        </w:rPr>
      </w:pPr>
    </w:p>
    <w:p w:rsidR="009D77ED" w:rsidRDefault="00356E35">
      <w:pPr>
        <w:rPr>
          <w:b/>
        </w:rPr>
      </w:pPr>
      <w:r>
        <w:rPr>
          <w:rFonts w:ascii="微软雅黑" w:eastAsia="微软雅黑" w:hAnsi="微软雅黑" w:hint="eastAsia"/>
          <w:b/>
          <w:noProof/>
          <w:color w:val="066D27"/>
          <w:sz w:val="28"/>
          <w:szCs w:val="28"/>
        </w:rPr>
        <w:drawing>
          <wp:anchor distT="0" distB="0" distL="114300" distR="114300" simplePos="0" relativeHeight="251718656" behindDoc="1" locked="0" layoutInCell="1" allowOverlap="1">
            <wp:simplePos x="0" y="0"/>
            <wp:positionH relativeFrom="column">
              <wp:posOffset>-2534920</wp:posOffset>
            </wp:positionH>
            <wp:positionV relativeFrom="paragraph">
              <wp:posOffset>163830</wp:posOffset>
            </wp:positionV>
            <wp:extent cx="6119495" cy="38100"/>
            <wp:effectExtent l="0" t="0" r="0" b="0"/>
            <wp:wrapThrough wrapText="bothSides">
              <wp:wrapPolygon edited="0">
                <wp:start x="1547" y="0"/>
                <wp:lineTo x="1547" y="10800"/>
                <wp:lineTo x="20777" y="10800"/>
                <wp:lineTo x="20777" y="0"/>
                <wp:lineTo x="1547" y="0"/>
              </wp:wrapPolygon>
            </wp:wrapThrough>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flipV="1">
                      <a:off x="0" y="0"/>
                      <a:ext cx="6119495" cy="38100"/>
                    </a:xfrm>
                    <a:prstGeom prst="rect">
                      <a:avLst/>
                    </a:prstGeom>
                  </pic:spPr>
                </pic:pic>
              </a:graphicData>
            </a:graphic>
          </wp:anchor>
        </w:drawing>
      </w:r>
    </w:p>
    <w:p w:rsidR="009D77ED" w:rsidRDefault="00356E35">
      <w:pPr>
        <w:rPr>
          <w:rFonts w:ascii="黑体" w:eastAsia="黑体" w:hAnsi="黑体"/>
          <w:b/>
          <w:sz w:val="32"/>
          <w:szCs w:val="32"/>
        </w:rPr>
      </w:pPr>
      <w:r>
        <w:rPr>
          <w:rFonts w:ascii="宋体" w:eastAsia="宋体" w:hAnsi="宋体"/>
          <w:b/>
          <w:noProof/>
          <w:sz w:val="28"/>
        </w:rPr>
        <w:drawing>
          <wp:anchor distT="0" distB="0" distL="114300" distR="114300" simplePos="0" relativeHeight="251717632" behindDoc="1" locked="0" layoutInCell="1" allowOverlap="1">
            <wp:simplePos x="0" y="0"/>
            <wp:positionH relativeFrom="column">
              <wp:posOffset>-17780</wp:posOffset>
            </wp:positionH>
            <wp:positionV relativeFrom="paragraph">
              <wp:posOffset>-213360</wp:posOffset>
            </wp:positionV>
            <wp:extent cx="1896110" cy="2588260"/>
            <wp:effectExtent l="0" t="0" r="8890" b="2540"/>
            <wp:wrapThrough wrapText="bothSides">
              <wp:wrapPolygon edited="0">
                <wp:start x="0" y="0"/>
                <wp:lineTo x="0" y="21462"/>
                <wp:lineTo x="21484" y="21462"/>
                <wp:lineTo x="21484" y="0"/>
                <wp:lineTo x="0" y="0"/>
              </wp:wrapPolygon>
            </wp:wrapThrough>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a:xfrm>
                      <a:off x="0" y="0"/>
                      <a:ext cx="1896110" cy="2588260"/>
                    </a:xfrm>
                    <a:prstGeom prst="rect">
                      <a:avLst/>
                    </a:prstGeom>
                    <a:noFill/>
                    <a:ln>
                      <a:noFill/>
                    </a:ln>
                  </pic:spPr>
                </pic:pic>
              </a:graphicData>
            </a:graphic>
          </wp:anchor>
        </w:drawing>
      </w:r>
      <w:r>
        <w:rPr>
          <w:rFonts w:ascii="黑体" w:eastAsia="黑体" w:hAnsi="黑体" w:hint="eastAsia"/>
          <w:b/>
          <w:sz w:val="32"/>
          <w:szCs w:val="32"/>
        </w:rPr>
        <w:t>王亚平</w:t>
      </w:r>
    </w:p>
    <w:p w:rsidR="009D77ED" w:rsidRDefault="00356E35">
      <w:r>
        <w:rPr>
          <w:rFonts w:hint="eastAsia"/>
        </w:rPr>
        <w:t>现任标杆智库商业机构高级顾问</w:t>
      </w:r>
    </w:p>
    <w:p w:rsidR="009D77ED" w:rsidRDefault="00356E35">
      <w:r>
        <w:rPr>
          <w:rFonts w:hint="eastAsia"/>
        </w:rPr>
        <w:t>北京大学标杆房地产专家委员会专家委员</w:t>
      </w:r>
    </w:p>
    <w:p w:rsidR="009D77ED" w:rsidRDefault="00356E35">
      <w:r>
        <w:rPr>
          <w:rFonts w:hint="eastAsia"/>
        </w:rPr>
        <w:t>高景亚太房地产商学院商业地产课题组组员</w:t>
      </w:r>
    </w:p>
    <w:p w:rsidR="009D77ED" w:rsidRDefault="00356E35">
      <w:pPr>
        <w:rPr>
          <w:b/>
        </w:rPr>
      </w:pPr>
      <w:r>
        <w:rPr>
          <w:b/>
        </w:rPr>
        <w:t>国内某上市公司集团（市值过千亿）商管总经理、集团副总裁。</w:t>
      </w:r>
    </w:p>
    <w:p w:rsidR="009D77ED" w:rsidRDefault="00356E35">
      <w:r>
        <w:t>毕业于北京大学，曾任中粮置业、万达商管高管，在万达期间先后负责过总部的营运管理工作、销售物业管理工作，又担任过具体项目的项目总经理。实际从事商业运营管理工作十五年。具有丰富商业地产实操经验及及集团管控经</w:t>
      </w:r>
      <w:r>
        <w:lastRenderedPageBreak/>
        <w:t>验，对商业地产的前期定位、规划设计、开业筹备、后期运营、工程物业管理，及跨地域多项目的统筹管理、机构设置、资产财务划分方案，均有深刻理解及完整方案。</w:t>
      </w:r>
    </w:p>
    <w:p w:rsidR="009D77ED" w:rsidRDefault="00356E35">
      <w:pPr>
        <w:jc w:val="left"/>
        <w:rPr>
          <w:rFonts w:ascii="黑体" w:eastAsia="黑体" w:hAnsi="黑体"/>
          <w:b/>
          <w:sz w:val="32"/>
          <w:szCs w:val="32"/>
        </w:rPr>
      </w:pPr>
      <w:r>
        <w:rPr>
          <w:rFonts w:ascii="宋体" w:eastAsia="宋体" w:hAnsi="宋体"/>
          <w:b/>
          <w:noProof/>
          <w:sz w:val="28"/>
        </w:rPr>
        <w:drawing>
          <wp:anchor distT="0" distB="0" distL="114300" distR="114300" simplePos="0" relativeHeight="251780096" behindDoc="1" locked="0" layoutInCell="1" allowOverlap="1">
            <wp:simplePos x="0" y="0"/>
            <wp:positionH relativeFrom="column">
              <wp:posOffset>-57150</wp:posOffset>
            </wp:positionH>
            <wp:positionV relativeFrom="paragraph">
              <wp:posOffset>175895</wp:posOffset>
            </wp:positionV>
            <wp:extent cx="1896110" cy="2588260"/>
            <wp:effectExtent l="0" t="0" r="8890" b="2540"/>
            <wp:wrapThrough wrapText="bothSides">
              <wp:wrapPolygon edited="0">
                <wp:start x="0" y="0"/>
                <wp:lineTo x="0" y="21462"/>
                <wp:lineTo x="21484" y="21462"/>
                <wp:lineTo x="21484" y="0"/>
                <wp:lineTo x="0" y="0"/>
              </wp:wrapPolygon>
            </wp:wrapThrough>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a:xfrm>
                      <a:off x="0" y="0"/>
                      <a:ext cx="1896110" cy="2588260"/>
                    </a:xfrm>
                    <a:prstGeom prst="rect">
                      <a:avLst/>
                    </a:prstGeom>
                    <a:noFill/>
                    <a:ln>
                      <a:noFill/>
                    </a:ln>
                  </pic:spPr>
                </pic:pic>
              </a:graphicData>
            </a:graphic>
          </wp:anchor>
        </w:drawing>
      </w:r>
      <w:r>
        <w:rPr>
          <w:rFonts w:ascii="微软雅黑" w:eastAsia="微软雅黑" w:hAnsi="微软雅黑" w:hint="eastAsia"/>
          <w:b/>
          <w:noProof/>
          <w:color w:val="066D27"/>
          <w:sz w:val="28"/>
          <w:szCs w:val="28"/>
        </w:rPr>
        <w:drawing>
          <wp:anchor distT="0" distB="0" distL="114300" distR="114300" simplePos="0" relativeHeight="251883520" behindDoc="1" locked="0" layoutInCell="1" allowOverlap="1">
            <wp:simplePos x="0" y="0"/>
            <wp:positionH relativeFrom="column">
              <wp:posOffset>-495300</wp:posOffset>
            </wp:positionH>
            <wp:positionV relativeFrom="paragraph">
              <wp:posOffset>72390</wp:posOffset>
            </wp:positionV>
            <wp:extent cx="5911850" cy="36830"/>
            <wp:effectExtent l="0" t="0" r="0" b="1270"/>
            <wp:wrapThrough wrapText="bothSides">
              <wp:wrapPolygon edited="0">
                <wp:start x="1531" y="0"/>
                <wp:lineTo x="1531" y="11172"/>
                <wp:lineTo x="20742" y="11172"/>
                <wp:lineTo x="20742" y="0"/>
                <wp:lineTo x="1531" y="0"/>
              </wp:wrapPolygon>
            </wp:wrapThrough>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flipV="1">
                      <a:off x="0" y="0"/>
                      <a:ext cx="5911850" cy="36830"/>
                    </a:xfrm>
                    <a:prstGeom prst="rect">
                      <a:avLst/>
                    </a:prstGeom>
                  </pic:spPr>
                </pic:pic>
              </a:graphicData>
            </a:graphic>
          </wp:anchor>
        </w:drawing>
      </w:r>
      <w:r>
        <w:rPr>
          <w:rFonts w:ascii="黑体" w:eastAsia="黑体" w:hAnsi="黑体" w:hint="eastAsia"/>
          <w:b/>
          <w:sz w:val="32"/>
          <w:szCs w:val="32"/>
        </w:rPr>
        <w:t>段子吟</w:t>
      </w:r>
    </w:p>
    <w:p w:rsidR="009D77ED" w:rsidRDefault="00356E35">
      <w:r>
        <w:rPr>
          <w:rFonts w:hint="eastAsia"/>
        </w:rPr>
        <w:t>现任标杆智库商业管理机构高级顾问</w:t>
      </w:r>
    </w:p>
    <w:p w:rsidR="009D77ED" w:rsidRDefault="00356E35">
      <w:r>
        <w:rPr>
          <w:rFonts w:hint="eastAsia"/>
        </w:rPr>
        <w:t>北京大学标杆房地产项目部专家委员会专家委员</w:t>
      </w:r>
    </w:p>
    <w:p w:rsidR="009D77ED" w:rsidRDefault="00356E35">
      <w:r>
        <w:rPr>
          <w:rFonts w:hint="eastAsia"/>
        </w:rPr>
        <w:t>高景亚太房地产商学院文旅课题组研究员</w:t>
      </w:r>
    </w:p>
    <w:p w:rsidR="009D77ED" w:rsidRDefault="00356E35">
      <w:r>
        <w:rPr>
          <w:rFonts w:hint="eastAsia"/>
        </w:rPr>
        <w:t>文旅地产一二级联动开发的探索者和</w:t>
      </w:r>
      <w:r>
        <w:rPr>
          <w:rFonts w:hint="eastAsia"/>
        </w:rPr>
        <w:t>实践者，擅长文旅地产的核心吸引物（核心竞争力）发掘和打造。曾服务于华侨城集团、华润集团，拥有系统的文旅地产全链实操能力（资源甄选</w:t>
      </w:r>
      <w:r>
        <w:t>—</w:t>
      </w:r>
      <w:r>
        <w:rPr>
          <w:rFonts w:hint="eastAsia"/>
        </w:rPr>
        <w:t>市调定位</w:t>
      </w:r>
      <w:r>
        <w:rPr>
          <w:rFonts w:hint="eastAsia"/>
        </w:rPr>
        <w:t>-</w:t>
      </w:r>
      <w:r>
        <w:rPr>
          <w:rFonts w:hint="eastAsia"/>
        </w:rPr>
        <w:t>规划设计</w:t>
      </w:r>
      <w:r>
        <w:t>—</w:t>
      </w:r>
      <w:r>
        <w:rPr>
          <w:rFonts w:hint="eastAsia"/>
        </w:rPr>
        <w:t>建设管理</w:t>
      </w:r>
      <w:r>
        <w:t>—</w:t>
      </w:r>
      <w:r>
        <w:rPr>
          <w:rFonts w:hint="eastAsia"/>
        </w:rPr>
        <w:t>市场营销等），对主题乐园、度假型酒店、宗教文化（禅修、国学）、花卉休闲、茶文化、主题农庄，养生养老、古镇活化、文旅综合体项目的升级换代、专业市场及传统行业的文旅化改造积累了丰富的实操经验。</w:t>
      </w:r>
    </w:p>
    <w:p w:rsidR="009D77ED" w:rsidRDefault="00356E35">
      <w:pPr>
        <w:spacing w:line="300" w:lineRule="auto"/>
        <w:rPr>
          <w:rFonts w:ascii="黑体" w:eastAsia="黑体" w:hAnsi="黑体"/>
          <w:b/>
          <w:sz w:val="32"/>
          <w:szCs w:val="32"/>
        </w:rPr>
      </w:pPr>
      <w:r>
        <w:rPr>
          <w:rFonts w:ascii="宋体" w:eastAsia="宋体" w:hAnsi="宋体" w:hint="eastAsia"/>
          <w:b/>
          <w:noProof/>
          <w:sz w:val="28"/>
        </w:rPr>
        <w:drawing>
          <wp:anchor distT="0" distB="0" distL="114300" distR="114300" simplePos="0" relativeHeight="251726848" behindDoc="1" locked="0" layoutInCell="1" allowOverlap="1">
            <wp:simplePos x="0" y="0"/>
            <wp:positionH relativeFrom="column">
              <wp:posOffset>-57150</wp:posOffset>
            </wp:positionH>
            <wp:positionV relativeFrom="paragraph">
              <wp:posOffset>387350</wp:posOffset>
            </wp:positionV>
            <wp:extent cx="1896745" cy="2588895"/>
            <wp:effectExtent l="0" t="0" r="8255" b="1905"/>
            <wp:wrapThrough wrapText="bothSides">
              <wp:wrapPolygon edited="0">
                <wp:start x="0" y="0"/>
                <wp:lineTo x="0" y="21457"/>
                <wp:lineTo x="21477" y="21457"/>
                <wp:lineTo x="21477" y="0"/>
                <wp:lineTo x="0" y="0"/>
              </wp:wrapPolygon>
            </wp:wrapThrough>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a:xfrm>
                      <a:off x="0" y="0"/>
                      <a:ext cx="1896745" cy="2588895"/>
                    </a:xfrm>
                    <a:prstGeom prst="rect">
                      <a:avLst/>
                    </a:prstGeom>
                    <a:noFill/>
                    <a:ln>
                      <a:noFill/>
                    </a:ln>
                  </pic:spPr>
                </pic:pic>
              </a:graphicData>
            </a:graphic>
          </wp:anchor>
        </w:drawing>
      </w:r>
      <w:r>
        <w:rPr>
          <w:rFonts w:ascii="微软雅黑" w:eastAsia="微软雅黑" w:hAnsi="微软雅黑" w:hint="eastAsia"/>
          <w:b/>
          <w:noProof/>
          <w:color w:val="066D27"/>
          <w:sz w:val="28"/>
          <w:szCs w:val="28"/>
        </w:rPr>
        <w:drawing>
          <wp:anchor distT="0" distB="0" distL="114300" distR="114300" simplePos="0" relativeHeight="251724800" behindDoc="1" locked="0" layoutInCell="1" allowOverlap="1">
            <wp:simplePos x="0" y="0"/>
            <wp:positionH relativeFrom="column">
              <wp:posOffset>-561340</wp:posOffset>
            </wp:positionH>
            <wp:positionV relativeFrom="paragraph">
              <wp:posOffset>217170</wp:posOffset>
            </wp:positionV>
            <wp:extent cx="5911850" cy="36830"/>
            <wp:effectExtent l="0" t="0" r="0" b="1270"/>
            <wp:wrapThrough wrapText="bothSides">
              <wp:wrapPolygon edited="0">
                <wp:start x="1531" y="0"/>
                <wp:lineTo x="1531" y="11172"/>
                <wp:lineTo x="20742" y="11172"/>
                <wp:lineTo x="20742" y="0"/>
                <wp:lineTo x="1531" y="0"/>
              </wp:wrapPolygon>
            </wp:wrapThrough>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flipV="1">
                      <a:off x="0" y="0"/>
                      <a:ext cx="5911850" cy="36830"/>
                    </a:xfrm>
                    <a:prstGeom prst="rect">
                      <a:avLst/>
                    </a:prstGeom>
                  </pic:spPr>
                </pic:pic>
              </a:graphicData>
            </a:graphic>
          </wp:anchor>
        </w:drawing>
      </w:r>
      <w:r>
        <w:rPr>
          <w:rFonts w:ascii="黑体" w:eastAsia="黑体" w:hAnsi="黑体" w:hint="eastAsia"/>
          <w:b/>
          <w:sz w:val="32"/>
          <w:szCs w:val="32"/>
        </w:rPr>
        <w:t>张健</w:t>
      </w:r>
      <w:r>
        <w:rPr>
          <w:rFonts w:ascii="黑体" w:eastAsia="黑体" w:hAnsi="黑体" w:hint="eastAsia"/>
          <w:b/>
          <w:sz w:val="32"/>
          <w:szCs w:val="32"/>
        </w:rPr>
        <w:t xml:space="preserve"> </w:t>
      </w:r>
    </w:p>
    <w:p w:rsidR="009D77ED" w:rsidRDefault="00356E35">
      <w:pPr>
        <w:spacing w:line="360" w:lineRule="auto"/>
      </w:pPr>
      <w:r>
        <w:rPr>
          <w:rFonts w:hint="eastAsia"/>
        </w:rPr>
        <w:t>现任标杆智库商业机构高级顾问</w:t>
      </w:r>
    </w:p>
    <w:p w:rsidR="009D77ED" w:rsidRDefault="00356E35">
      <w:pPr>
        <w:spacing w:line="360" w:lineRule="auto"/>
      </w:pPr>
      <w:r>
        <w:rPr>
          <w:rFonts w:hint="eastAsia"/>
        </w:rPr>
        <w:t>北京大学标杆房地产专家委员会专家委员</w:t>
      </w:r>
    </w:p>
    <w:p w:rsidR="009D77ED" w:rsidRDefault="00356E35">
      <w:pPr>
        <w:spacing w:line="360" w:lineRule="auto"/>
      </w:pPr>
      <w:r>
        <w:rPr>
          <w:rFonts w:hint="eastAsia"/>
        </w:rPr>
        <w:t>高景亚太房地产商学院商业地产课题组研究员</w:t>
      </w:r>
    </w:p>
    <w:p w:rsidR="009D77ED" w:rsidRDefault="00356E35">
      <w:pPr>
        <w:spacing w:line="360" w:lineRule="auto"/>
      </w:pPr>
      <w:r>
        <w:rPr>
          <w:rFonts w:hint="eastAsia"/>
        </w:rPr>
        <w:t>资深房地产投融资和战略专家、全国房地产投资基金联盟副会长、国家发改委最早一批备案的股权投资基基金管理人、近年参与管理基金数量超过</w:t>
      </w:r>
      <w:r>
        <w:rPr>
          <w:rFonts w:hint="eastAsia"/>
        </w:rPr>
        <w:t>35</w:t>
      </w:r>
      <w:r>
        <w:rPr>
          <w:rFonts w:hint="eastAsia"/>
        </w:rPr>
        <w:t>个、投资项目</w:t>
      </w:r>
      <w:r>
        <w:rPr>
          <w:rFonts w:hint="eastAsia"/>
        </w:rPr>
        <w:t>18</w:t>
      </w:r>
      <w:r>
        <w:rPr>
          <w:rFonts w:hint="eastAsia"/>
        </w:rPr>
        <w:t>个、基金的资金量超过</w:t>
      </w:r>
      <w:r>
        <w:rPr>
          <w:rFonts w:hint="eastAsia"/>
        </w:rPr>
        <w:t>50</w:t>
      </w:r>
      <w:r>
        <w:rPr>
          <w:rFonts w:hint="eastAsia"/>
        </w:rPr>
        <w:t>亿；熟悉民企、国企和外资房地产投融资方式和各类机构运作。</w:t>
      </w:r>
    </w:p>
    <w:p w:rsidR="009D77ED" w:rsidRDefault="00356E35">
      <w:pPr>
        <w:spacing w:line="360" w:lineRule="auto"/>
        <w:rPr>
          <w:rFonts w:ascii="黑体" w:eastAsia="黑体" w:hAnsi="黑体"/>
          <w:b/>
          <w:sz w:val="32"/>
          <w:szCs w:val="32"/>
        </w:rPr>
      </w:pPr>
      <w:r>
        <w:rPr>
          <w:rFonts w:ascii="宋体" w:eastAsia="宋体" w:hAnsi="宋体"/>
          <w:b/>
          <w:noProof/>
          <w:sz w:val="28"/>
        </w:rPr>
        <w:drawing>
          <wp:anchor distT="0" distB="0" distL="114300" distR="114300" simplePos="0" relativeHeight="251767808" behindDoc="1" locked="0" layoutInCell="1" allowOverlap="1">
            <wp:simplePos x="0" y="0"/>
            <wp:positionH relativeFrom="column">
              <wp:posOffset>9525</wp:posOffset>
            </wp:positionH>
            <wp:positionV relativeFrom="paragraph">
              <wp:posOffset>436245</wp:posOffset>
            </wp:positionV>
            <wp:extent cx="1896110" cy="2588260"/>
            <wp:effectExtent l="0" t="0" r="8890" b="2540"/>
            <wp:wrapThrough wrapText="bothSides">
              <wp:wrapPolygon edited="0">
                <wp:start x="0" y="0"/>
                <wp:lineTo x="0" y="21462"/>
                <wp:lineTo x="21484" y="21462"/>
                <wp:lineTo x="21484" y="0"/>
                <wp:lineTo x="0" y="0"/>
              </wp:wrapPolygon>
            </wp:wrapThrough>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a:xfrm>
                      <a:off x="0" y="0"/>
                      <a:ext cx="1896110" cy="2588260"/>
                    </a:xfrm>
                    <a:prstGeom prst="rect">
                      <a:avLst/>
                    </a:prstGeom>
                    <a:noFill/>
                    <a:ln>
                      <a:noFill/>
                    </a:ln>
                  </pic:spPr>
                </pic:pic>
              </a:graphicData>
            </a:graphic>
          </wp:anchor>
        </w:drawing>
      </w:r>
      <w:r>
        <w:rPr>
          <w:rFonts w:ascii="微软雅黑" w:eastAsia="微软雅黑" w:hAnsi="微软雅黑" w:hint="eastAsia"/>
          <w:b/>
          <w:noProof/>
          <w:color w:val="066D27"/>
          <w:sz w:val="28"/>
          <w:szCs w:val="28"/>
        </w:rPr>
        <w:drawing>
          <wp:anchor distT="0" distB="0" distL="114300" distR="114300" simplePos="0" relativeHeight="251765760" behindDoc="1" locked="0" layoutInCell="1" allowOverlap="1">
            <wp:simplePos x="0" y="0"/>
            <wp:positionH relativeFrom="column">
              <wp:posOffset>-400050</wp:posOffset>
            </wp:positionH>
            <wp:positionV relativeFrom="paragraph">
              <wp:posOffset>259715</wp:posOffset>
            </wp:positionV>
            <wp:extent cx="5911850" cy="36830"/>
            <wp:effectExtent l="0" t="0" r="0" b="1270"/>
            <wp:wrapThrough wrapText="bothSides">
              <wp:wrapPolygon edited="0">
                <wp:start x="1531" y="0"/>
                <wp:lineTo x="1531" y="11172"/>
                <wp:lineTo x="20742" y="11172"/>
                <wp:lineTo x="20742" y="0"/>
                <wp:lineTo x="1531" y="0"/>
              </wp:wrapPolygon>
            </wp:wrapThrough>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flipV="1">
                      <a:off x="0" y="0"/>
                      <a:ext cx="5911850" cy="36830"/>
                    </a:xfrm>
                    <a:prstGeom prst="rect">
                      <a:avLst/>
                    </a:prstGeom>
                  </pic:spPr>
                </pic:pic>
              </a:graphicData>
            </a:graphic>
          </wp:anchor>
        </w:drawing>
      </w:r>
    </w:p>
    <w:p w:rsidR="009D77ED" w:rsidRDefault="00356E35">
      <w:pPr>
        <w:spacing w:line="360" w:lineRule="auto"/>
      </w:pPr>
      <w:r>
        <w:rPr>
          <w:rFonts w:ascii="黑体" w:eastAsia="黑体" w:hAnsi="黑体" w:hint="eastAsia"/>
          <w:b/>
          <w:sz w:val="32"/>
          <w:szCs w:val="32"/>
        </w:rPr>
        <w:t>杜玉华</w:t>
      </w:r>
    </w:p>
    <w:p w:rsidR="009D77ED" w:rsidRDefault="00356E35">
      <w:pPr>
        <w:spacing w:line="360" w:lineRule="auto"/>
      </w:pPr>
      <w:r>
        <w:rPr>
          <w:rFonts w:hint="eastAsia"/>
        </w:rPr>
        <w:t>现任标杆智库商业机构高级顾问</w:t>
      </w:r>
    </w:p>
    <w:p w:rsidR="009D77ED" w:rsidRDefault="00356E35">
      <w:pPr>
        <w:spacing w:line="360" w:lineRule="auto"/>
      </w:pPr>
      <w:r>
        <w:rPr>
          <w:rFonts w:hint="eastAsia"/>
        </w:rPr>
        <w:t>北京大学标杆房地产专家委员会专家委员</w:t>
      </w:r>
    </w:p>
    <w:p w:rsidR="009D77ED" w:rsidRDefault="00356E35">
      <w:pPr>
        <w:spacing w:line="360" w:lineRule="auto"/>
      </w:pPr>
      <w:r>
        <w:rPr>
          <w:rFonts w:hint="eastAsia"/>
        </w:rPr>
        <w:t>高景亚太房地产商学院商业地产课题组研究员</w:t>
      </w:r>
    </w:p>
    <w:p w:rsidR="009D77ED" w:rsidRDefault="00356E35">
      <w:pPr>
        <w:spacing w:line="360" w:lineRule="auto"/>
      </w:pPr>
      <w:r>
        <w:rPr>
          <w:rFonts w:hint="eastAsia"/>
        </w:rPr>
        <w:t>曾任万达商管区域总经理</w:t>
      </w:r>
    </w:p>
    <w:p w:rsidR="009D77ED" w:rsidRDefault="00356E35">
      <w:pPr>
        <w:spacing w:line="360" w:lineRule="auto"/>
      </w:pPr>
      <w:r>
        <w:rPr>
          <w:rFonts w:hint="eastAsia"/>
        </w:rPr>
        <w:t>连续五年万达优秀总经理</w:t>
      </w:r>
    </w:p>
    <w:p w:rsidR="009D77ED" w:rsidRDefault="00356E35">
      <w:pPr>
        <w:spacing w:line="360" w:lineRule="auto"/>
      </w:pPr>
      <w:r>
        <w:rPr>
          <w:rFonts w:hint="eastAsia"/>
        </w:rPr>
        <w:lastRenderedPageBreak/>
        <w:t>擅长一线实战，亲率团队全程筹备运营</w:t>
      </w:r>
      <w:r>
        <w:rPr>
          <w:rFonts w:hint="eastAsia"/>
        </w:rPr>
        <w:t>2</w:t>
      </w:r>
      <w:r>
        <w:rPr>
          <w:rFonts w:hint="eastAsia"/>
        </w:rPr>
        <w:t>个万达广场</w:t>
      </w:r>
    </w:p>
    <w:p w:rsidR="009D77ED" w:rsidRDefault="00356E35">
      <w:pPr>
        <w:spacing w:line="360" w:lineRule="auto"/>
      </w:pPr>
      <w:r>
        <w:rPr>
          <w:rFonts w:hint="eastAsia"/>
        </w:rPr>
        <w:t>《万达集团商业地产系列丛书》编委之一</w:t>
      </w:r>
    </w:p>
    <w:p w:rsidR="009D77ED" w:rsidRDefault="00356E35">
      <w:pPr>
        <w:spacing w:line="360" w:lineRule="auto"/>
      </w:pPr>
      <w:r>
        <w:rPr>
          <w:rFonts w:ascii="微软雅黑" w:eastAsia="微软雅黑" w:hAnsi="微软雅黑" w:hint="eastAsia"/>
          <w:b/>
          <w:noProof/>
          <w:color w:val="066D27"/>
          <w:sz w:val="28"/>
          <w:szCs w:val="28"/>
        </w:rPr>
        <w:drawing>
          <wp:anchor distT="0" distB="0" distL="114300" distR="114300" simplePos="0" relativeHeight="251729920" behindDoc="1" locked="0" layoutInCell="1" allowOverlap="1">
            <wp:simplePos x="0" y="0"/>
            <wp:positionH relativeFrom="column">
              <wp:posOffset>-438150</wp:posOffset>
            </wp:positionH>
            <wp:positionV relativeFrom="paragraph">
              <wp:posOffset>140970</wp:posOffset>
            </wp:positionV>
            <wp:extent cx="5911850" cy="36830"/>
            <wp:effectExtent l="0" t="0" r="0" b="1270"/>
            <wp:wrapThrough wrapText="bothSides">
              <wp:wrapPolygon edited="0">
                <wp:start x="1531" y="0"/>
                <wp:lineTo x="1531" y="11172"/>
                <wp:lineTo x="20742" y="11172"/>
                <wp:lineTo x="20742" y="0"/>
                <wp:lineTo x="1531" y="0"/>
              </wp:wrapPolygon>
            </wp:wrapThrough>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flipV="1">
                      <a:off x="0" y="0"/>
                      <a:ext cx="5911850" cy="36830"/>
                    </a:xfrm>
                    <a:prstGeom prst="rect">
                      <a:avLst/>
                    </a:prstGeom>
                  </pic:spPr>
                </pic:pic>
              </a:graphicData>
            </a:graphic>
          </wp:anchor>
        </w:drawing>
      </w:r>
    </w:p>
    <w:p w:rsidR="009D77ED" w:rsidRDefault="00356E35">
      <w:pPr>
        <w:spacing w:line="360" w:lineRule="auto"/>
        <w:rPr>
          <w:rFonts w:ascii="黑体" w:eastAsia="黑体" w:hAnsi="黑体"/>
          <w:b/>
          <w:sz w:val="32"/>
          <w:szCs w:val="32"/>
        </w:rPr>
      </w:pPr>
      <w:r>
        <w:rPr>
          <w:rFonts w:ascii="宋体" w:eastAsia="宋体" w:hAnsi="宋体"/>
          <w:b/>
          <w:noProof/>
          <w:sz w:val="28"/>
        </w:rPr>
        <w:drawing>
          <wp:anchor distT="0" distB="0" distL="114300" distR="114300" simplePos="0" relativeHeight="251730944" behindDoc="1" locked="0" layoutInCell="1" allowOverlap="1">
            <wp:simplePos x="0" y="0"/>
            <wp:positionH relativeFrom="column">
              <wp:posOffset>-95250</wp:posOffset>
            </wp:positionH>
            <wp:positionV relativeFrom="paragraph">
              <wp:posOffset>136525</wp:posOffset>
            </wp:positionV>
            <wp:extent cx="1895475" cy="2588260"/>
            <wp:effectExtent l="0" t="0" r="9525" b="2540"/>
            <wp:wrapThrough wrapText="bothSides">
              <wp:wrapPolygon edited="0">
                <wp:start x="0" y="0"/>
                <wp:lineTo x="0" y="21462"/>
                <wp:lineTo x="21491" y="21462"/>
                <wp:lineTo x="21491" y="0"/>
                <wp:lineTo x="0" y="0"/>
              </wp:wrapPolygon>
            </wp:wrapThrough>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a:xfrm>
                      <a:off x="0" y="0"/>
                      <a:ext cx="1895475" cy="2588260"/>
                    </a:xfrm>
                    <a:prstGeom prst="rect">
                      <a:avLst/>
                    </a:prstGeom>
                    <a:noFill/>
                    <a:ln>
                      <a:noFill/>
                    </a:ln>
                  </pic:spPr>
                </pic:pic>
              </a:graphicData>
            </a:graphic>
          </wp:anchor>
        </w:drawing>
      </w:r>
    </w:p>
    <w:p w:rsidR="009D77ED" w:rsidRDefault="00356E35">
      <w:pPr>
        <w:spacing w:line="360" w:lineRule="auto"/>
      </w:pPr>
      <w:r>
        <w:rPr>
          <w:rFonts w:ascii="黑体" w:eastAsia="黑体" w:hAnsi="黑体" w:hint="eastAsia"/>
          <w:b/>
          <w:sz w:val="32"/>
          <w:szCs w:val="32"/>
        </w:rPr>
        <w:t>何万斌</w:t>
      </w:r>
    </w:p>
    <w:p w:rsidR="009D77ED" w:rsidRDefault="00356E35">
      <w:pPr>
        <w:spacing w:line="360" w:lineRule="auto"/>
      </w:pPr>
      <w:r>
        <w:rPr>
          <w:rFonts w:hint="eastAsia"/>
        </w:rPr>
        <w:t>现任标杆</w:t>
      </w:r>
      <w:r>
        <w:rPr>
          <w:rFonts w:hint="eastAsia"/>
        </w:rPr>
        <w:t>智库商业机构高级顾问</w:t>
      </w:r>
    </w:p>
    <w:p w:rsidR="009D77ED" w:rsidRDefault="00356E35">
      <w:pPr>
        <w:spacing w:line="360" w:lineRule="auto"/>
      </w:pPr>
      <w:r>
        <w:rPr>
          <w:rFonts w:hint="eastAsia"/>
        </w:rPr>
        <w:t>北京大学标杆房地产项目部专家委员会专家委员</w:t>
      </w:r>
    </w:p>
    <w:p w:rsidR="009D77ED" w:rsidRDefault="00356E35">
      <w:pPr>
        <w:spacing w:line="360" w:lineRule="auto"/>
      </w:pPr>
      <w:r>
        <w:rPr>
          <w:rFonts w:hint="eastAsia"/>
        </w:rPr>
        <w:t>高景亚太房地产商学院商业地产课题组研究员</w:t>
      </w:r>
    </w:p>
    <w:p w:rsidR="009D77ED" w:rsidRDefault="00356E35">
      <w:pPr>
        <w:spacing w:line="360" w:lineRule="auto"/>
      </w:pPr>
      <w:r>
        <w:rPr>
          <w:rFonts w:hint="eastAsia"/>
        </w:rPr>
        <w:t>独立管理学者，著名互联网专家，专注于企业前沿问题和本质问题。</w:t>
      </w:r>
    </w:p>
    <w:p w:rsidR="009D77ED" w:rsidRDefault="009D77ED">
      <w:pPr>
        <w:spacing w:line="360" w:lineRule="auto"/>
      </w:pPr>
    </w:p>
    <w:p w:rsidR="009D77ED" w:rsidRDefault="00356E35">
      <w:pPr>
        <w:spacing w:line="360" w:lineRule="auto"/>
      </w:pPr>
      <w:r>
        <w:rPr>
          <w:rFonts w:ascii="微软雅黑" w:eastAsia="微软雅黑" w:hAnsi="微软雅黑" w:hint="eastAsia"/>
          <w:b/>
          <w:noProof/>
          <w:color w:val="066D27"/>
          <w:sz w:val="28"/>
          <w:szCs w:val="28"/>
        </w:rPr>
        <w:drawing>
          <wp:anchor distT="0" distB="0" distL="114300" distR="114300" simplePos="0" relativeHeight="251736064" behindDoc="1" locked="0" layoutInCell="1" allowOverlap="1">
            <wp:simplePos x="0" y="0"/>
            <wp:positionH relativeFrom="column">
              <wp:posOffset>-2342515</wp:posOffset>
            </wp:positionH>
            <wp:positionV relativeFrom="paragraph">
              <wp:posOffset>352425</wp:posOffset>
            </wp:positionV>
            <wp:extent cx="5911850" cy="36830"/>
            <wp:effectExtent l="0" t="0" r="0" b="1270"/>
            <wp:wrapThrough wrapText="bothSides">
              <wp:wrapPolygon edited="0">
                <wp:start x="1531" y="0"/>
                <wp:lineTo x="1531" y="11172"/>
                <wp:lineTo x="20742" y="11172"/>
                <wp:lineTo x="20742" y="0"/>
                <wp:lineTo x="1531" y="0"/>
              </wp:wrapPolygon>
            </wp:wrapThrough>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flipV="1">
                      <a:off x="0" y="0"/>
                      <a:ext cx="5911850" cy="36830"/>
                    </a:xfrm>
                    <a:prstGeom prst="rect">
                      <a:avLst/>
                    </a:prstGeom>
                  </pic:spPr>
                </pic:pic>
              </a:graphicData>
            </a:graphic>
          </wp:anchor>
        </w:drawing>
      </w:r>
    </w:p>
    <w:p w:rsidR="009D77ED" w:rsidRDefault="00356E35">
      <w:pPr>
        <w:spacing w:line="360" w:lineRule="auto"/>
        <w:rPr>
          <w:rFonts w:ascii="黑体" w:eastAsia="黑体" w:hAnsi="黑体"/>
          <w:b/>
          <w:sz w:val="32"/>
          <w:szCs w:val="32"/>
        </w:rPr>
      </w:pPr>
      <w:r>
        <w:rPr>
          <w:rFonts w:ascii="宋体" w:eastAsia="宋体" w:hAnsi="宋体"/>
          <w:b/>
          <w:noProof/>
          <w:sz w:val="28"/>
        </w:rPr>
        <w:drawing>
          <wp:anchor distT="0" distB="0" distL="114300" distR="114300" simplePos="0" relativeHeight="251763712" behindDoc="1" locked="0" layoutInCell="1" allowOverlap="1">
            <wp:simplePos x="0" y="0"/>
            <wp:positionH relativeFrom="column">
              <wp:posOffset>-171450</wp:posOffset>
            </wp:positionH>
            <wp:positionV relativeFrom="paragraph">
              <wp:posOffset>370840</wp:posOffset>
            </wp:positionV>
            <wp:extent cx="1895475" cy="2587625"/>
            <wp:effectExtent l="0" t="0" r="9525" b="3175"/>
            <wp:wrapThrough wrapText="bothSides">
              <wp:wrapPolygon edited="0">
                <wp:start x="0" y="0"/>
                <wp:lineTo x="0" y="21467"/>
                <wp:lineTo x="21491" y="21467"/>
                <wp:lineTo x="21491" y="0"/>
                <wp:lineTo x="0" y="0"/>
              </wp:wrapPolygon>
            </wp:wrapThrough>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a:xfrm>
                      <a:off x="0" y="0"/>
                      <a:ext cx="1895475" cy="2587625"/>
                    </a:xfrm>
                    <a:prstGeom prst="rect">
                      <a:avLst/>
                    </a:prstGeom>
                    <a:noFill/>
                    <a:ln>
                      <a:noFill/>
                    </a:ln>
                  </pic:spPr>
                </pic:pic>
              </a:graphicData>
            </a:graphic>
          </wp:anchor>
        </w:drawing>
      </w:r>
    </w:p>
    <w:p w:rsidR="009D77ED" w:rsidRDefault="009D77ED">
      <w:pPr>
        <w:spacing w:line="360" w:lineRule="auto"/>
        <w:rPr>
          <w:rFonts w:ascii="黑体" w:eastAsia="黑体" w:hAnsi="黑体"/>
          <w:b/>
          <w:sz w:val="32"/>
          <w:szCs w:val="32"/>
        </w:rPr>
      </w:pPr>
    </w:p>
    <w:p w:rsidR="009D77ED" w:rsidRDefault="00356E35">
      <w:pPr>
        <w:spacing w:line="360" w:lineRule="auto"/>
      </w:pPr>
      <w:r>
        <w:rPr>
          <w:rFonts w:ascii="黑体" w:eastAsia="黑体" w:hAnsi="黑体" w:hint="eastAsia"/>
          <w:b/>
          <w:sz w:val="32"/>
          <w:szCs w:val="32"/>
        </w:rPr>
        <w:t>胡振明</w:t>
      </w:r>
    </w:p>
    <w:p w:rsidR="009D77ED" w:rsidRDefault="00356E35">
      <w:pPr>
        <w:spacing w:line="360" w:lineRule="auto"/>
      </w:pPr>
      <w:r>
        <w:rPr>
          <w:rFonts w:hint="eastAsia"/>
        </w:rPr>
        <w:t>北京大学标杆房地产总裁班专家委员会成员</w:t>
      </w:r>
    </w:p>
    <w:p w:rsidR="009D77ED" w:rsidRDefault="00356E35">
      <w:pPr>
        <w:spacing w:line="360" w:lineRule="auto"/>
      </w:pPr>
      <w:r>
        <w:rPr>
          <w:rFonts w:hint="eastAsia"/>
        </w:rPr>
        <w:t>高景亚太商学院标杆智库营销课题组组员</w:t>
      </w:r>
      <w:r>
        <w:rPr>
          <w:rFonts w:hint="eastAsia"/>
        </w:rPr>
        <w:tab/>
      </w:r>
    </w:p>
    <w:p w:rsidR="009D77ED" w:rsidRDefault="00356E35">
      <w:pPr>
        <w:spacing w:line="360" w:lineRule="auto"/>
      </w:pPr>
      <w:r>
        <w:rPr>
          <w:rFonts w:hint="eastAsia"/>
        </w:rPr>
        <w:t>珠三角知名开发商营销总监</w:t>
      </w:r>
    </w:p>
    <w:p w:rsidR="009D77ED" w:rsidRDefault="00356E35">
      <w:pPr>
        <w:spacing w:line="360" w:lineRule="auto"/>
      </w:pPr>
      <w:r>
        <w:rPr>
          <w:rFonts w:hint="eastAsia"/>
        </w:rPr>
        <w:t>拥有从顶级酒店公寓至超级大盘的成熟操盘经验，</w:t>
      </w:r>
    </w:p>
    <w:p w:rsidR="009D77ED" w:rsidRDefault="00356E35">
      <w:pPr>
        <w:spacing w:line="360" w:lineRule="auto"/>
        <w:rPr>
          <w:rFonts w:ascii="宋体" w:eastAsia="宋体" w:hAnsi="宋体"/>
          <w:b/>
          <w:sz w:val="28"/>
        </w:rPr>
      </w:pPr>
      <w:r>
        <w:rPr>
          <w:rFonts w:hint="eastAsia"/>
        </w:rPr>
        <w:t>熟悉项目前期定位到项目营销全流程营销体系</w:t>
      </w:r>
    </w:p>
    <w:p w:rsidR="009D77ED" w:rsidRDefault="009D77ED">
      <w:pPr>
        <w:spacing w:line="360" w:lineRule="auto"/>
        <w:rPr>
          <w:rFonts w:ascii="微软雅黑" w:eastAsia="微软雅黑" w:hAnsi="微软雅黑"/>
          <w:b/>
          <w:sz w:val="24"/>
          <w:szCs w:val="24"/>
        </w:rPr>
      </w:pPr>
    </w:p>
    <w:p w:rsidR="009D77ED" w:rsidRDefault="00356E35">
      <w:pPr>
        <w:spacing w:line="360" w:lineRule="auto"/>
        <w:rPr>
          <w:b/>
          <w:color w:val="000000"/>
          <w:sz w:val="24"/>
          <w:szCs w:val="24"/>
          <w:shd w:val="clear" w:color="auto" w:fill="FFFFFF"/>
        </w:rPr>
      </w:pPr>
      <w:r>
        <w:rPr>
          <w:rFonts w:ascii="微软雅黑" w:eastAsia="微软雅黑" w:hAnsi="微软雅黑" w:hint="eastAsia"/>
          <w:b/>
          <w:noProof/>
          <w:color w:val="066D27"/>
          <w:sz w:val="28"/>
          <w:szCs w:val="28"/>
        </w:rPr>
        <w:drawing>
          <wp:anchor distT="0" distB="0" distL="114300" distR="114300" simplePos="0" relativeHeight="251769856" behindDoc="1" locked="0" layoutInCell="1" allowOverlap="1">
            <wp:simplePos x="0" y="0"/>
            <wp:positionH relativeFrom="column">
              <wp:posOffset>-504825</wp:posOffset>
            </wp:positionH>
            <wp:positionV relativeFrom="paragraph">
              <wp:posOffset>354330</wp:posOffset>
            </wp:positionV>
            <wp:extent cx="5911850" cy="36830"/>
            <wp:effectExtent l="0" t="0" r="0" b="1270"/>
            <wp:wrapThrough wrapText="bothSides">
              <wp:wrapPolygon edited="0">
                <wp:start x="1531" y="0"/>
                <wp:lineTo x="1531" y="11172"/>
                <wp:lineTo x="20742" y="11172"/>
                <wp:lineTo x="20742" y="0"/>
                <wp:lineTo x="1531" y="0"/>
              </wp:wrapPolygon>
            </wp:wrapThrough>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flipV="1">
                      <a:off x="0" y="0"/>
                      <a:ext cx="5911850" cy="36830"/>
                    </a:xfrm>
                    <a:prstGeom prst="rect">
                      <a:avLst/>
                    </a:prstGeom>
                  </pic:spPr>
                </pic:pic>
              </a:graphicData>
            </a:graphic>
          </wp:anchor>
        </w:drawing>
      </w:r>
    </w:p>
    <w:p w:rsidR="009D77ED" w:rsidRDefault="009D77ED">
      <w:pPr>
        <w:spacing w:line="360" w:lineRule="auto"/>
        <w:rPr>
          <w:b/>
          <w:color w:val="000000"/>
          <w:sz w:val="24"/>
          <w:szCs w:val="24"/>
          <w:shd w:val="clear" w:color="auto" w:fill="FFFFFF"/>
        </w:rPr>
      </w:pPr>
    </w:p>
    <w:p w:rsidR="009D77ED" w:rsidRDefault="009D77ED">
      <w:pPr>
        <w:spacing w:line="360" w:lineRule="auto"/>
        <w:rPr>
          <w:b/>
          <w:color w:val="000000"/>
          <w:sz w:val="24"/>
          <w:szCs w:val="24"/>
          <w:shd w:val="clear" w:color="auto" w:fill="FFFFFF"/>
        </w:rPr>
      </w:pPr>
    </w:p>
    <w:p w:rsidR="009D77ED" w:rsidRDefault="009D77ED">
      <w:pPr>
        <w:spacing w:line="360" w:lineRule="auto"/>
        <w:rPr>
          <w:b/>
          <w:color w:val="000000"/>
          <w:sz w:val="24"/>
          <w:szCs w:val="24"/>
          <w:shd w:val="clear" w:color="auto" w:fill="FFFFFF"/>
        </w:rPr>
      </w:pPr>
    </w:p>
    <w:p w:rsidR="009D77ED" w:rsidRDefault="00356E35">
      <w:pPr>
        <w:spacing w:line="360" w:lineRule="auto"/>
        <w:rPr>
          <w:b/>
          <w:color w:val="000000"/>
          <w:sz w:val="24"/>
          <w:szCs w:val="24"/>
          <w:shd w:val="clear" w:color="auto" w:fill="FFFFFF"/>
        </w:rPr>
      </w:pPr>
      <w:r>
        <w:rPr>
          <w:rFonts w:ascii="宋体" w:eastAsia="宋体" w:hAnsi="宋体" w:hint="eastAsia"/>
          <w:b/>
          <w:noProof/>
          <w:sz w:val="28"/>
        </w:rPr>
        <w:lastRenderedPageBreak/>
        <w:drawing>
          <wp:anchor distT="0" distB="0" distL="114300" distR="114300" simplePos="0" relativeHeight="251737088" behindDoc="1" locked="0" layoutInCell="1" allowOverlap="1">
            <wp:simplePos x="0" y="0"/>
            <wp:positionH relativeFrom="column">
              <wp:posOffset>-169545</wp:posOffset>
            </wp:positionH>
            <wp:positionV relativeFrom="paragraph">
              <wp:posOffset>-204470</wp:posOffset>
            </wp:positionV>
            <wp:extent cx="3189605" cy="861060"/>
            <wp:effectExtent l="0" t="0" r="0" b="0"/>
            <wp:wrapThrough wrapText="bothSides">
              <wp:wrapPolygon edited="0">
                <wp:start x="2064" y="1912"/>
                <wp:lineTo x="1419" y="3823"/>
                <wp:lineTo x="516" y="8602"/>
                <wp:lineTo x="516" y="12425"/>
                <wp:lineTo x="1548" y="18159"/>
                <wp:lineTo x="2322" y="19593"/>
                <wp:lineTo x="3483" y="19593"/>
                <wp:lineTo x="8643" y="18159"/>
                <wp:lineTo x="12514" y="14814"/>
                <wp:lineTo x="12514" y="6212"/>
                <wp:lineTo x="11482" y="5257"/>
                <wp:lineTo x="3612" y="1912"/>
                <wp:lineTo x="2064" y="1912"/>
              </wp:wrapPolygon>
            </wp:wrapThrough>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89605" cy="861060"/>
                    </a:xfrm>
                    <a:prstGeom prst="rect">
                      <a:avLst/>
                    </a:prstGeom>
                    <a:noFill/>
                    <a:ln>
                      <a:noFill/>
                    </a:ln>
                  </pic:spPr>
                </pic:pic>
              </a:graphicData>
            </a:graphic>
          </wp:anchor>
        </w:drawing>
      </w:r>
    </w:p>
    <w:p w:rsidR="009D77ED" w:rsidRDefault="009D77ED">
      <w:pPr>
        <w:spacing w:line="360" w:lineRule="auto"/>
        <w:rPr>
          <w:b/>
          <w:color w:val="000000"/>
          <w:sz w:val="24"/>
          <w:szCs w:val="24"/>
          <w:shd w:val="clear" w:color="auto" w:fill="FFFFFF"/>
        </w:rPr>
      </w:pPr>
    </w:p>
    <w:p w:rsidR="009D77ED" w:rsidRDefault="00356E35">
      <w:pPr>
        <w:spacing w:line="360" w:lineRule="auto"/>
        <w:rPr>
          <w:b/>
          <w:sz w:val="24"/>
          <w:szCs w:val="24"/>
        </w:rPr>
      </w:pPr>
      <w:r>
        <w:rPr>
          <w:rFonts w:hint="eastAsia"/>
          <w:b/>
          <w:color w:val="000000"/>
          <w:sz w:val="24"/>
          <w:szCs w:val="24"/>
          <w:shd w:val="clear" w:color="auto" w:fill="FFFFFF"/>
        </w:rPr>
        <w:t>商业地产及其相关企业（集团）董事长、总裁、副总裁、总经理、总监、等高层管理人员；</w:t>
      </w:r>
      <w:r>
        <w:rPr>
          <w:b/>
          <w:sz w:val="24"/>
          <w:szCs w:val="24"/>
        </w:rPr>
        <w:t xml:space="preserve"> </w:t>
      </w:r>
    </w:p>
    <w:p w:rsidR="009D77ED" w:rsidRDefault="00356E35">
      <w:pPr>
        <w:spacing w:line="360" w:lineRule="auto"/>
        <w:rPr>
          <w:b/>
          <w:sz w:val="24"/>
          <w:szCs w:val="24"/>
        </w:rPr>
      </w:pPr>
      <w:r>
        <w:rPr>
          <w:b/>
          <w:sz w:val="24"/>
          <w:szCs w:val="24"/>
        </w:rPr>
        <w:t>房地产开发公司董事长</w:t>
      </w:r>
      <w:r>
        <w:rPr>
          <w:rFonts w:hint="eastAsia"/>
          <w:b/>
          <w:sz w:val="24"/>
          <w:szCs w:val="24"/>
        </w:rPr>
        <w:t>、</w:t>
      </w:r>
      <w:r>
        <w:rPr>
          <w:b/>
          <w:sz w:val="24"/>
          <w:szCs w:val="24"/>
        </w:rPr>
        <w:t>总经理</w:t>
      </w:r>
      <w:r>
        <w:rPr>
          <w:rFonts w:hint="eastAsia"/>
          <w:b/>
          <w:sz w:val="24"/>
          <w:szCs w:val="24"/>
        </w:rPr>
        <w:t>、</w:t>
      </w:r>
      <w:r>
        <w:rPr>
          <w:b/>
          <w:sz w:val="24"/>
          <w:szCs w:val="24"/>
        </w:rPr>
        <w:t>总裁</w:t>
      </w:r>
      <w:r>
        <w:rPr>
          <w:rFonts w:hint="eastAsia"/>
          <w:b/>
          <w:sz w:val="24"/>
          <w:szCs w:val="24"/>
        </w:rPr>
        <w:t>、</w:t>
      </w:r>
      <w:r>
        <w:rPr>
          <w:b/>
          <w:sz w:val="24"/>
          <w:szCs w:val="24"/>
        </w:rPr>
        <w:t>副总裁</w:t>
      </w:r>
      <w:r>
        <w:rPr>
          <w:rFonts w:hint="eastAsia"/>
          <w:b/>
          <w:sz w:val="24"/>
          <w:szCs w:val="24"/>
        </w:rPr>
        <w:t>、</w:t>
      </w:r>
      <w:r>
        <w:rPr>
          <w:b/>
          <w:sz w:val="24"/>
          <w:szCs w:val="24"/>
        </w:rPr>
        <w:t>总监等高级管理人员</w:t>
      </w:r>
      <w:r>
        <w:rPr>
          <w:rFonts w:hint="eastAsia"/>
          <w:b/>
          <w:sz w:val="24"/>
          <w:szCs w:val="24"/>
        </w:rPr>
        <w:t>；</w:t>
      </w:r>
    </w:p>
    <w:p w:rsidR="009D77ED" w:rsidRDefault="00356E35">
      <w:pPr>
        <w:spacing w:line="360" w:lineRule="auto"/>
        <w:rPr>
          <w:sz w:val="28"/>
          <w:szCs w:val="28"/>
        </w:rPr>
      </w:pPr>
      <w:r>
        <w:rPr>
          <w:rFonts w:hint="eastAsia"/>
          <w:b/>
          <w:color w:val="000000"/>
          <w:sz w:val="24"/>
          <w:szCs w:val="24"/>
          <w:shd w:val="clear" w:color="auto" w:fill="FFFFFF"/>
        </w:rPr>
        <w:t>各大银行、信托公司、基金公司、投资公司等机构负责房地产金融业务的高级管理人员；</w:t>
      </w:r>
    </w:p>
    <w:p w:rsidR="009D77ED" w:rsidRDefault="00356E35">
      <w:pPr>
        <w:spacing w:line="360" w:lineRule="auto"/>
        <w:rPr>
          <w:rFonts w:ascii="宋体" w:eastAsia="宋体" w:hAnsi="宋体"/>
          <w:b/>
          <w:sz w:val="28"/>
        </w:rPr>
      </w:pPr>
      <w:r>
        <w:rPr>
          <w:rFonts w:ascii="宋体" w:eastAsia="宋体" w:hAnsi="宋体" w:hint="eastAsia"/>
          <w:b/>
          <w:noProof/>
          <w:sz w:val="28"/>
        </w:rPr>
        <w:drawing>
          <wp:anchor distT="0" distB="0" distL="114300" distR="114300" simplePos="0" relativeHeight="251752448" behindDoc="1" locked="0" layoutInCell="1" allowOverlap="1">
            <wp:simplePos x="0" y="0"/>
            <wp:positionH relativeFrom="column">
              <wp:posOffset>-171450</wp:posOffset>
            </wp:positionH>
            <wp:positionV relativeFrom="paragraph">
              <wp:posOffset>375285</wp:posOffset>
            </wp:positionV>
            <wp:extent cx="3189605" cy="861060"/>
            <wp:effectExtent l="0" t="0" r="0" b="0"/>
            <wp:wrapThrough wrapText="bothSides">
              <wp:wrapPolygon edited="0">
                <wp:start x="2064" y="1912"/>
                <wp:lineTo x="1419" y="3823"/>
                <wp:lineTo x="516" y="8602"/>
                <wp:lineTo x="516" y="12425"/>
                <wp:lineTo x="1548" y="18159"/>
                <wp:lineTo x="2322" y="19593"/>
                <wp:lineTo x="3483" y="19593"/>
                <wp:lineTo x="8385" y="18159"/>
                <wp:lineTo x="12514" y="14336"/>
                <wp:lineTo x="12514" y="6212"/>
                <wp:lineTo x="11482" y="5257"/>
                <wp:lineTo x="3612" y="1912"/>
                <wp:lineTo x="2064" y="1912"/>
              </wp:wrapPolygon>
            </wp:wrapThrough>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189605" cy="861060"/>
                    </a:xfrm>
                    <a:prstGeom prst="rect">
                      <a:avLst/>
                    </a:prstGeom>
                    <a:noFill/>
                    <a:ln>
                      <a:noFill/>
                    </a:ln>
                  </pic:spPr>
                </pic:pic>
              </a:graphicData>
            </a:graphic>
          </wp:anchor>
        </w:drawing>
      </w:r>
    </w:p>
    <w:p w:rsidR="009D77ED" w:rsidRDefault="009D77ED">
      <w:pPr>
        <w:spacing w:line="360" w:lineRule="auto"/>
        <w:jc w:val="left"/>
        <w:rPr>
          <w:rFonts w:ascii="微软雅黑" w:eastAsia="微软雅黑" w:hAnsi="微软雅黑"/>
          <w:b/>
          <w:sz w:val="24"/>
          <w:szCs w:val="24"/>
        </w:rPr>
      </w:pPr>
    </w:p>
    <w:p w:rsidR="009D77ED" w:rsidRDefault="00356E35">
      <w:pPr>
        <w:spacing w:line="300" w:lineRule="auto"/>
        <w:jc w:val="left"/>
        <w:rPr>
          <w:rFonts w:ascii="微软雅黑" w:eastAsia="微软雅黑" w:hAnsi="微软雅黑"/>
          <w:b/>
          <w:sz w:val="24"/>
          <w:szCs w:val="24"/>
        </w:rPr>
      </w:pPr>
      <w:r>
        <w:rPr>
          <w:rFonts w:ascii="微软雅黑" w:eastAsia="微软雅黑" w:hAnsi="微软雅黑"/>
          <w:b/>
          <w:noProof/>
          <w:sz w:val="24"/>
          <w:szCs w:val="24"/>
        </w:rPr>
        <w:drawing>
          <wp:anchor distT="0" distB="0" distL="114300" distR="114300" simplePos="0" relativeHeight="251876352" behindDoc="1" locked="0" layoutInCell="1" allowOverlap="1">
            <wp:simplePos x="0" y="0"/>
            <wp:positionH relativeFrom="column">
              <wp:posOffset>-1809750</wp:posOffset>
            </wp:positionH>
            <wp:positionV relativeFrom="paragraph">
              <wp:posOffset>811530</wp:posOffset>
            </wp:positionV>
            <wp:extent cx="5276850" cy="514350"/>
            <wp:effectExtent l="38100" t="57150" r="57150" b="57150"/>
            <wp:wrapThrough wrapText="bothSides">
              <wp:wrapPolygon edited="0">
                <wp:start x="-156" y="-2400"/>
                <wp:lineTo x="-156" y="1600"/>
                <wp:lineTo x="624" y="12000"/>
                <wp:lineTo x="-156" y="12000"/>
                <wp:lineTo x="-156" y="23200"/>
                <wp:lineTo x="20742" y="23200"/>
                <wp:lineTo x="21756" y="12800"/>
                <wp:lineTo x="21756" y="10400"/>
                <wp:lineTo x="20742" y="-2400"/>
                <wp:lineTo x="-156" y="-2400"/>
              </wp:wrapPolygon>
            </wp:wrapThrough>
            <wp:docPr id="63" name="图示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anchor>
        </w:drawing>
      </w:r>
    </w:p>
    <w:p w:rsidR="009D77ED" w:rsidRDefault="00356E35">
      <w:pPr>
        <w:spacing w:line="300" w:lineRule="auto"/>
        <w:jc w:val="left"/>
        <w:rPr>
          <w:rFonts w:ascii="微软雅黑" w:eastAsia="微软雅黑" w:hAnsi="微软雅黑"/>
          <w:b/>
          <w:sz w:val="24"/>
          <w:szCs w:val="24"/>
        </w:rPr>
      </w:pPr>
      <w:r>
        <w:rPr>
          <w:rFonts w:ascii="微软雅黑" w:eastAsia="微软雅黑" w:hAnsi="微软雅黑" w:hint="eastAsia"/>
          <w:b/>
          <w:sz w:val="24"/>
          <w:szCs w:val="24"/>
        </w:rPr>
        <w:t>学</w:t>
      </w:r>
      <w:r>
        <w:rPr>
          <w:rFonts w:ascii="微软雅黑" w:eastAsia="微软雅黑" w:hAnsi="微软雅黑" w:hint="eastAsia"/>
          <w:b/>
          <w:sz w:val="24"/>
          <w:szCs w:val="24"/>
        </w:rPr>
        <w:t>   </w:t>
      </w:r>
      <w:r>
        <w:rPr>
          <w:rFonts w:ascii="微软雅黑" w:eastAsia="微软雅黑" w:hAnsi="微软雅黑" w:hint="eastAsia"/>
          <w:b/>
          <w:szCs w:val="21"/>
        </w:rPr>
        <w:t xml:space="preserve">   </w:t>
      </w:r>
      <w:r>
        <w:rPr>
          <w:rFonts w:ascii="微软雅黑" w:eastAsia="微软雅黑" w:hAnsi="微软雅黑" w:hint="eastAsia"/>
          <w:b/>
          <w:sz w:val="24"/>
          <w:szCs w:val="24"/>
        </w:rPr>
        <w:t>制：</w:t>
      </w:r>
      <w:r>
        <w:rPr>
          <w:rFonts w:ascii="微软雅黑" w:eastAsia="微软雅黑" w:hAnsi="微软雅黑" w:hint="eastAsia"/>
          <w:b/>
          <w:sz w:val="24"/>
          <w:szCs w:val="24"/>
        </w:rPr>
        <w:t>6</w:t>
      </w:r>
      <w:r>
        <w:rPr>
          <w:rFonts w:ascii="微软雅黑" w:eastAsia="微软雅黑" w:hAnsi="微软雅黑" w:hint="eastAsia"/>
          <w:b/>
          <w:sz w:val="24"/>
          <w:szCs w:val="24"/>
        </w:rPr>
        <w:t>个月（每次</w:t>
      </w:r>
      <w:r>
        <w:rPr>
          <w:rFonts w:ascii="微软雅黑" w:eastAsia="微软雅黑" w:hAnsi="微软雅黑" w:hint="eastAsia"/>
          <w:b/>
          <w:sz w:val="24"/>
          <w:szCs w:val="24"/>
        </w:rPr>
        <w:t>2</w:t>
      </w:r>
      <w:r>
        <w:rPr>
          <w:rFonts w:ascii="微软雅黑" w:eastAsia="微软雅黑" w:hAnsi="微软雅黑" w:hint="eastAsia"/>
          <w:b/>
          <w:sz w:val="24"/>
          <w:szCs w:val="24"/>
        </w:rPr>
        <w:t>天，分</w:t>
      </w:r>
      <w:r>
        <w:rPr>
          <w:rFonts w:ascii="微软雅黑" w:eastAsia="微软雅黑" w:hAnsi="微软雅黑" w:hint="eastAsia"/>
          <w:b/>
          <w:sz w:val="24"/>
          <w:szCs w:val="24"/>
        </w:rPr>
        <w:t>6</w:t>
      </w:r>
      <w:r>
        <w:rPr>
          <w:rFonts w:ascii="微软雅黑" w:eastAsia="微软雅黑" w:hAnsi="微软雅黑" w:hint="eastAsia"/>
          <w:b/>
          <w:sz w:val="24"/>
          <w:szCs w:val="24"/>
        </w:rPr>
        <w:t>次授课，分别在北京、上海、广州、深圳、长沙、常州）</w:t>
      </w:r>
      <w:r>
        <w:rPr>
          <w:rFonts w:ascii="微软雅黑" w:eastAsia="微软雅黑" w:hAnsi="微软雅黑" w:hint="eastAsia"/>
          <w:b/>
          <w:spacing w:val="-20"/>
          <w:sz w:val="24"/>
          <w:szCs w:val="24"/>
        </w:rPr>
        <w:br/>
      </w:r>
      <w:r>
        <w:rPr>
          <w:rFonts w:ascii="微软雅黑" w:eastAsia="微软雅黑" w:hAnsi="微软雅黑" w:hint="eastAsia"/>
          <w:b/>
          <w:sz w:val="24"/>
          <w:szCs w:val="24"/>
        </w:rPr>
        <w:t>学习费用：</w:t>
      </w:r>
      <w:r>
        <w:rPr>
          <w:rFonts w:ascii="微软雅黑" w:eastAsia="微软雅黑" w:hAnsi="微软雅黑" w:hint="eastAsia"/>
          <w:b/>
          <w:color w:val="96663C"/>
          <w:sz w:val="24"/>
          <w:szCs w:val="24"/>
        </w:rPr>
        <w:t>49800</w:t>
      </w:r>
      <w:r>
        <w:rPr>
          <w:rFonts w:ascii="微软雅黑" w:eastAsia="微软雅黑" w:hAnsi="微软雅黑" w:hint="eastAsia"/>
          <w:b/>
          <w:color w:val="96663C"/>
          <w:sz w:val="24"/>
          <w:szCs w:val="24"/>
        </w:rPr>
        <w:t>元</w:t>
      </w:r>
      <w:r>
        <w:rPr>
          <w:rFonts w:ascii="微软雅黑" w:eastAsia="微软雅黑" w:hAnsi="微软雅黑" w:hint="eastAsia"/>
          <w:b/>
          <w:color w:val="96663C"/>
          <w:sz w:val="24"/>
          <w:szCs w:val="24"/>
        </w:rPr>
        <w:t>/</w:t>
      </w:r>
      <w:r>
        <w:rPr>
          <w:rFonts w:ascii="微软雅黑" w:eastAsia="微软雅黑" w:hAnsi="微软雅黑" w:hint="eastAsia"/>
          <w:b/>
          <w:color w:val="96663C"/>
          <w:sz w:val="24"/>
          <w:szCs w:val="24"/>
        </w:rPr>
        <w:t>人（包括：报名费、学费、书本资料费、教学管理费、拓</w:t>
      </w:r>
      <w:r>
        <w:rPr>
          <w:rFonts w:ascii="微软雅黑" w:eastAsia="微软雅黑" w:hAnsi="微软雅黑" w:hint="eastAsia"/>
          <w:b/>
          <w:color w:val="96663C"/>
          <w:sz w:val="24"/>
          <w:szCs w:val="24"/>
        </w:rPr>
        <w:t xml:space="preserve">                 </w:t>
      </w:r>
      <w:r>
        <w:rPr>
          <w:rFonts w:ascii="微软雅黑" w:eastAsia="微软雅黑" w:hAnsi="微软雅黑" w:hint="eastAsia"/>
          <w:b/>
          <w:color w:val="96663C"/>
          <w:sz w:val="24"/>
          <w:szCs w:val="24"/>
        </w:rPr>
        <w:t>展培训费）学习期间的食宿费、交通费及国内外考察费自理。</w:t>
      </w:r>
    </w:p>
    <w:p w:rsidR="009D77ED" w:rsidRDefault="00356E35">
      <w:pPr>
        <w:spacing w:line="300" w:lineRule="auto"/>
        <w:jc w:val="left"/>
        <w:rPr>
          <w:rFonts w:ascii="微软雅黑" w:eastAsia="微软雅黑" w:hAnsi="微软雅黑"/>
          <w:b/>
          <w:sz w:val="24"/>
          <w:szCs w:val="24"/>
        </w:rPr>
      </w:pPr>
      <w:r>
        <w:rPr>
          <w:rFonts w:ascii="微软雅黑" w:eastAsia="微软雅黑" w:hAnsi="微软雅黑" w:hint="eastAsia"/>
          <w:b/>
          <w:sz w:val="24"/>
          <w:szCs w:val="24"/>
        </w:rPr>
        <w:t>本次开课时间：</w:t>
      </w:r>
      <w:r>
        <w:rPr>
          <w:rFonts w:ascii="微软雅黑" w:eastAsia="微软雅黑" w:hAnsi="微软雅黑" w:hint="eastAsia"/>
          <w:b/>
          <w:sz w:val="24"/>
          <w:szCs w:val="24"/>
        </w:rPr>
        <w:t xml:space="preserve"> </w:t>
      </w:r>
    </w:p>
    <w:p w:rsidR="009D77ED" w:rsidRDefault="00356E35">
      <w:pPr>
        <w:spacing w:line="360" w:lineRule="auto"/>
        <w:jc w:val="left"/>
        <w:rPr>
          <w:rFonts w:ascii="微软雅黑" w:eastAsia="微软雅黑" w:hAnsi="微软雅黑"/>
          <w:b/>
          <w:sz w:val="24"/>
          <w:szCs w:val="24"/>
        </w:rPr>
      </w:pPr>
      <w:r>
        <w:rPr>
          <w:rFonts w:ascii="微软雅黑" w:eastAsia="微软雅黑" w:hAnsi="微软雅黑"/>
          <w:b/>
          <w:noProof/>
          <w:sz w:val="24"/>
          <w:szCs w:val="24"/>
        </w:rPr>
        <w:lastRenderedPageBreak/>
        <w:drawing>
          <wp:anchor distT="0" distB="0" distL="114300" distR="114300" simplePos="0" relativeHeight="251755520" behindDoc="1" locked="0" layoutInCell="1" allowOverlap="1">
            <wp:simplePos x="0" y="0"/>
            <wp:positionH relativeFrom="column">
              <wp:posOffset>-1143000</wp:posOffset>
            </wp:positionH>
            <wp:positionV relativeFrom="paragraph">
              <wp:posOffset>-914400</wp:posOffset>
            </wp:positionV>
            <wp:extent cx="7569835" cy="10708005"/>
            <wp:effectExtent l="0" t="0" r="0" b="0"/>
            <wp:wrapThrough wrapText="bothSides">
              <wp:wrapPolygon edited="0">
                <wp:start x="0" y="0"/>
                <wp:lineTo x="0" y="21558"/>
                <wp:lineTo x="21526" y="21558"/>
                <wp:lineTo x="21526" y="0"/>
                <wp:lineTo x="0" y="0"/>
              </wp:wrapPolygon>
            </wp:wrapThrough>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569835" cy="10708005"/>
                    </a:xfrm>
                    <a:prstGeom prst="rect">
                      <a:avLst/>
                    </a:prstGeom>
                  </pic:spPr>
                </pic:pic>
              </a:graphicData>
            </a:graphic>
          </wp:anchor>
        </w:drawing>
      </w:r>
    </w:p>
    <w:p w:rsidR="009D77ED" w:rsidRDefault="00356E35">
      <w:pPr>
        <w:spacing w:line="360" w:lineRule="auto"/>
        <w:jc w:val="left"/>
        <w:rPr>
          <w:rFonts w:ascii="微软雅黑" w:eastAsia="微软雅黑" w:hAnsi="微软雅黑"/>
          <w:b/>
          <w:sz w:val="24"/>
          <w:szCs w:val="24"/>
        </w:rPr>
      </w:pPr>
      <w:r>
        <w:rPr>
          <w:rFonts w:ascii="微软雅黑" w:eastAsia="微软雅黑" w:hAnsi="微软雅黑"/>
          <w:b/>
          <w:noProof/>
          <w:sz w:val="24"/>
          <w:szCs w:val="24"/>
        </w:rPr>
        <w:lastRenderedPageBreak/>
        <w:drawing>
          <wp:anchor distT="0" distB="0" distL="114300" distR="114300" simplePos="0" relativeHeight="251757568" behindDoc="1" locked="0" layoutInCell="1" allowOverlap="1">
            <wp:simplePos x="0" y="0"/>
            <wp:positionH relativeFrom="column">
              <wp:posOffset>-1143000</wp:posOffset>
            </wp:positionH>
            <wp:positionV relativeFrom="paragraph">
              <wp:posOffset>-914400</wp:posOffset>
            </wp:positionV>
            <wp:extent cx="7569835" cy="10707370"/>
            <wp:effectExtent l="0" t="0" r="0" b="0"/>
            <wp:wrapThrough wrapText="bothSides">
              <wp:wrapPolygon edited="0">
                <wp:start x="0" y="0"/>
                <wp:lineTo x="0" y="21559"/>
                <wp:lineTo x="21526" y="21559"/>
                <wp:lineTo x="21526" y="0"/>
                <wp:lineTo x="0" y="0"/>
              </wp:wrapPolygon>
            </wp:wrapThrough>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569835" cy="10707370"/>
                    </a:xfrm>
                    <a:prstGeom prst="rect">
                      <a:avLst/>
                    </a:prstGeom>
                  </pic:spPr>
                </pic:pic>
              </a:graphicData>
            </a:graphic>
          </wp:anchor>
        </w:drawing>
      </w:r>
    </w:p>
    <w:p w:rsidR="009D77ED" w:rsidRDefault="00356E35">
      <w:pPr>
        <w:spacing w:line="360" w:lineRule="auto"/>
        <w:jc w:val="left"/>
        <w:rPr>
          <w:rFonts w:ascii="微软雅黑" w:eastAsia="微软雅黑" w:hAnsi="微软雅黑"/>
          <w:b/>
          <w:sz w:val="24"/>
          <w:szCs w:val="24"/>
        </w:rPr>
      </w:pPr>
      <w:r>
        <w:rPr>
          <w:rFonts w:ascii="微软雅黑" w:eastAsia="微软雅黑" w:hAnsi="微软雅黑"/>
          <w:b/>
          <w:noProof/>
          <w:sz w:val="24"/>
          <w:szCs w:val="24"/>
        </w:rPr>
        <w:lastRenderedPageBreak/>
        <w:drawing>
          <wp:anchor distT="0" distB="0" distL="114300" distR="114300" simplePos="0" relativeHeight="251759616" behindDoc="1" locked="0" layoutInCell="1" allowOverlap="1">
            <wp:simplePos x="0" y="0"/>
            <wp:positionH relativeFrom="column">
              <wp:posOffset>-1143000</wp:posOffset>
            </wp:positionH>
            <wp:positionV relativeFrom="paragraph">
              <wp:posOffset>-914400</wp:posOffset>
            </wp:positionV>
            <wp:extent cx="7569835" cy="10707370"/>
            <wp:effectExtent l="0" t="0" r="0" b="0"/>
            <wp:wrapThrough wrapText="bothSides">
              <wp:wrapPolygon edited="0">
                <wp:start x="0" y="0"/>
                <wp:lineTo x="0" y="21559"/>
                <wp:lineTo x="21526" y="21559"/>
                <wp:lineTo x="21526" y="0"/>
                <wp:lineTo x="0" y="0"/>
              </wp:wrapPolygon>
            </wp:wrapThrough>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569835" cy="10707370"/>
                    </a:xfrm>
                    <a:prstGeom prst="rect">
                      <a:avLst/>
                    </a:prstGeom>
                  </pic:spPr>
                </pic:pic>
              </a:graphicData>
            </a:graphic>
          </wp:anchor>
        </w:drawing>
      </w:r>
    </w:p>
    <w:sectPr w:rsidR="009D77ED">
      <w:headerReference w:type="default" r:id="rId5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E35" w:rsidRDefault="00356E35">
      <w:r>
        <w:separator/>
      </w:r>
    </w:p>
  </w:endnote>
  <w:endnote w:type="continuationSeparator" w:id="0">
    <w:p w:rsidR="00356E35" w:rsidRDefault="00356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E35" w:rsidRDefault="00356E35">
      <w:r>
        <w:separator/>
      </w:r>
    </w:p>
  </w:footnote>
  <w:footnote w:type="continuationSeparator" w:id="0">
    <w:p w:rsidR="00356E35" w:rsidRDefault="00356E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ED" w:rsidRDefault="00356E35">
    <w:pPr>
      <w:pStyle w:val="a5"/>
    </w:pPr>
    <w:r>
      <w:rPr>
        <w:rFonts w:ascii="宋体" w:eastAsia="宋体" w:hAnsi="宋体"/>
        <w:noProof/>
        <w:sz w:val="28"/>
        <w:szCs w:val="28"/>
      </w:rPr>
      <w:drawing>
        <wp:anchor distT="0" distB="0" distL="114300" distR="114300" simplePos="0" relativeHeight="251748352" behindDoc="0" locked="0" layoutInCell="1" allowOverlap="1">
          <wp:simplePos x="0" y="0"/>
          <wp:positionH relativeFrom="column">
            <wp:posOffset>-561975</wp:posOffset>
          </wp:positionH>
          <wp:positionV relativeFrom="paragraph">
            <wp:posOffset>-235585</wp:posOffset>
          </wp:positionV>
          <wp:extent cx="6478905" cy="638175"/>
          <wp:effectExtent l="0" t="0" r="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78732" cy="63817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3A3E86"/>
    <w:multiLevelType w:val="multilevel"/>
    <w:tmpl w:val="563A3E86"/>
    <w:lvl w:ilvl="0">
      <w:start w:val="1"/>
      <w:numFmt w:val="bullet"/>
      <w:lvlText w:val="●"/>
      <w:lvlJc w:val="left"/>
      <w:pPr>
        <w:ind w:left="360" w:hanging="360"/>
      </w:pPr>
      <w:rPr>
        <w:rFonts w:ascii="宋体" w:eastAsia="宋体" w:hAnsi="宋体" w:cstheme="minorBidi" w:hint="eastAsia"/>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proofState w:spelling="clean"/>
  <w:defaultTabStop w:val="21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184"/>
    <w:rsid w:val="00004260"/>
    <w:rsid w:val="00022753"/>
    <w:rsid w:val="000251D0"/>
    <w:rsid w:val="00036CFF"/>
    <w:rsid w:val="00041599"/>
    <w:rsid w:val="00043D1D"/>
    <w:rsid w:val="000451B9"/>
    <w:rsid w:val="0004522E"/>
    <w:rsid w:val="0004575A"/>
    <w:rsid w:val="00046780"/>
    <w:rsid w:val="00051A67"/>
    <w:rsid w:val="0005317E"/>
    <w:rsid w:val="00064CE5"/>
    <w:rsid w:val="000674D8"/>
    <w:rsid w:val="00074076"/>
    <w:rsid w:val="000748A4"/>
    <w:rsid w:val="00075783"/>
    <w:rsid w:val="000807A2"/>
    <w:rsid w:val="00081A6C"/>
    <w:rsid w:val="00085CF8"/>
    <w:rsid w:val="000A3C5F"/>
    <w:rsid w:val="000B6797"/>
    <w:rsid w:val="000C2175"/>
    <w:rsid w:val="000C69A5"/>
    <w:rsid w:val="000D1AF9"/>
    <w:rsid w:val="000F636A"/>
    <w:rsid w:val="000F7302"/>
    <w:rsid w:val="000F7DDC"/>
    <w:rsid w:val="00103986"/>
    <w:rsid w:val="00106C5B"/>
    <w:rsid w:val="00111B23"/>
    <w:rsid w:val="001134C7"/>
    <w:rsid w:val="001144DF"/>
    <w:rsid w:val="00114A11"/>
    <w:rsid w:val="0011781E"/>
    <w:rsid w:val="00123204"/>
    <w:rsid w:val="001318EF"/>
    <w:rsid w:val="001355F7"/>
    <w:rsid w:val="001439B8"/>
    <w:rsid w:val="00145227"/>
    <w:rsid w:val="0014554B"/>
    <w:rsid w:val="00145677"/>
    <w:rsid w:val="00150367"/>
    <w:rsid w:val="00151F66"/>
    <w:rsid w:val="00154247"/>
    <w:rsid w:val="00162624"/>
    <w:rsid w:val="00164286"/>
    <w:rsid w:val="00166F4F"/>
    <w:rsid w:val="00170057"/>
    <w:rsid w:val="001824D3"/>
    <w:rsid w:val="00187465"/>
    <w:rsid w:val="00194344"/>
    <w:rsid w:val="0019698F"/>
    <w:rsid w:val="001A1A13"/>
    <w:rsid w:val="001A7743"/>
    <w:rsid w:val="001B6BE7"/>
    <w:rsid w:val="001C4EF8"/>
    <w:rsid w:val="001D11F5"/>
    <w:rsid w:val="001D515D"/>
    <w:rsid w:val="001E0D91"/>
    <w:rsid w:val="001E4263"/>
    <w:rsid w:val="001F39B9"/>
    <w:rsid w:val="001F79E2"/>
    <w:rsid w:val="00212FA3"/>
    <w:rsid w:val="002234AC"/>
    <w:rsid w:val="002353DF"/>
    <w:rsid w:val="0024431D"/>
    <w:rsid w:val="00247387"/>
    <w:rsid w:val="00253995"/>
    <w:rsid w:val="00274FBA"/>
    <w:rsid w:val="002953C6"/>
    <w:rsid w:val="002B40E8"/>
    <w:rsid w:val="002C7689"/>
    <w:rsid w:val="002D2103"/>
    <w:rsid w:val="002D6FA7"/>
    <w:rsid w:val="002E138F"/>
    <w:rsid w:val="002E62FE"/>
    <w:rsid w:val="002F189D"/>
    <w:rsid w:val="002F7EC0"/>
    <w:rsid w:val="003009A3"/>
    <w:rsid w:val="00302437"/>
    <w:rsid w:val="00303676"/>
    <w:rsid w:val="00311EA5"/>
    <w:rsid w:val="00315402"/>
    <w:rsid w:val="003214A6"/>
    <w:rsid w:val="00322B38"/>
    <w:rsid w:val="00327ECC"/>
    <w:rsid w:val="003311D3"/>
    <w:rsid w:val="003418C2"/>
    <w:rsid w:val="00344EE7"/>
    <w:rsid w:val="00356E35"/>
    <w:rsid w:val="003600AF"/>
    <w:rsid w:val="00360CAF"/>
    <w:rsid w:val="00366A02"/>
    <w:rsid w:val="00372013"/>
    <w:rsid w:val="00375C23"/>
    <w:rsid w:val="00380F2C"/>
    <w:rsid w:val="00381376"/>
    <w:rsid w:val="003973B4"/>
    <w:rsid w:val="003A1179"/>
    <w:rsid w:val="003B6CEB"/>
    <w:rsid w:val="003C34D8"/>
    <w:rsid w:val="003C6636"/>
    <w:rsid w:val="003C7FAE"/>
    <w:rsid w:val="003D0D7F"/>
    <w:rsid w:val="003D46F9"/>
    <w:rsid w:val="003D5E78"/>
    <w:rsid w:val="003F42BA"/>
    <w:rsid w:val="003F686E"/>
    <w:rsid w:val="004025CE"/>
    <w:rsid w:val="00413D21"/>
    <w:rsid w:val="00422944"/>
    <w:rsid w:val="00422C89"/>
    <w:rsid w:val="00424FB1"/>
    <w:rsid w:val="00426105"/>
    <w:rsid w:val="00430F73"/>
    <w:rsid w:val="00432EC9"/>
    <w:rsid w:val="00437BE0"/>
    <w:rsid w:val="00437EBB"/>
    <w:rsid w:val="00443A05"/>
    <w:rsid w:val="00446285"/>
    <w:rsid w:val="00451608"/>
    <w:rsid w:val="004543EC"/>
    <w:rsid w:val="00454807"/>
    <w:rsid w:val="00472ED7"/>
    <w:rsid w:val="00494A3E"/>
    <w:rsid w:val="004A157B"/>
    <w:rsid w:val="004B2C5D"/>
    <w:rsid w:val="004C21BA"/>
    <w:rsid w:val="004C49B4"/>
    <w:rsid w:val="004C7327"/>
    <w:rsid w:val="004D4829"/>
    <w:rsid w:val="004D7A9D"/>
    <w:rsid w:val="004E1D98"/>
    <w:rsid w:val="004E3ED7"/>
    <w:rsid w:val="004E55C0"/>
    <w:rsid w:val="004F4265"/>
    <w:rsid w:val="004F7667"/>
    <w:rsid w:val="00500CD1"/>
    <w:rsid w:val="00511748"/>
    <w:rsid w:val="005277B2"/>
    <w:rsid w:val="00554F5C"/>
    <w:rsid w:val="005565A1"/>
    <w:rsid w:val="005661F0"/>
    <w:rsid w:val="00570214"/>
    <w:rsid w:val="0058368B"/>
    <w:rsid w:val="00586D46"/>
    <w:rsid w:val="00586DE7"/>
    <w:rsid w:val="005979D2"/>
    <w:rsid w:val="005A664B"/>
    <w:rsid w:val="005B3769"/>
    <w:rsid w:val="005B3B74"/>
    <w:rsid w:val="005B484B"/>
    <w:rsid w:val="005C0F72"/>
    <w:rsid w:val="005C27BE"/>
    <w:rsid w:val="005C3C93"/>
    <w:rsid w:val="005D2B8A"/>
    <w:rsid w:val="005D736F"/>
    <w:rsid w:val="005E5A50"/>
    <w:rsid w:val="006023ED"/>
    <w:rsid w:val="00603536"/>
    <w:rsid w:val="0060537D"/>
    <w:rsid w:val="00606B28"/>
    <w:rsid w:val="006144D4"/>
    <w:rsid w:val="006154B3"/>
    <w:rsid w:val="00623AD7"/>
    <w:rsid w:val="006251C5"/>
    <w:rsid w:val="00625422"/>
    <w:rsid w:val="00627841"/>
    <w:rsid w:val="00634211"/>
    <w:rsid w:val="006347FE"/>
    <w:rsid w:val="006411B8"/>
    <w:rsid w:val="006434B6"/>
    <w:rsid w:val="00651615"/>
    <w:rsid w:val="00654A49"/>
    <w:rsid w:val="0065634F"/>
    <w:rsid w:val="00656861"/>
    <w:rsid w:val="006753B5"/>
    <w:rsid w:val="00676500"/>
    <w:rsid w:val="00683673"/>
    <w:rsid w:val="00696E45"/>
    <w:rsid w:val="006B444F"/>
    <w:rsid w:val="006B720F"/>
    <w:rsid w:val="006C2638"/>
    <w:rsid w:val="006C3D19"/>
    <w:rsid w:val="006C481D"/>
    <w:rsid w:val="006D27CA"/>
    <w:rsid w:val="006D3980"/>
    <w:rsid w:val="006D6EA0"/>
    <w:rsid w:val="006E44A9"/>
    <w:rsid w:val="006E62CB"/>
    <w:rsid w:val="006F2875"/>
    <w:rsid w:val="006F5166"/>
    <w:rsid w:val="00701F68"/>
    <w:rsid w:val="00711BCF"/>
    <w:rsid w:val="0072161E"/>
    <w:rsid w:val="007360F5"/>
    <w:rsid w:val="00742F37"/>
    <w:rsid w:val="00745B0D"/>
    <w:rsid w:val="007478A8"/>
    <w:rsid w:val="0075071B"/>
    <w:rsid w:val="00754289"/>
    <w:rsid w:val="007618FA"/>
    <w:rsid w:val="0076415E"/>
    <w:rsid w:val="007746A8"/>
    <w:rsid w:val="00786635"/>
    <w:rsid w:val="007A6E52"/>
    <w:rsid w:val="007B70D5"/>
    <w:rsid w:val="007C2817"/>
    <w:rsid w:val="007C2C2A"/>
    <w:rsid w:val="007C5524"/>
    <w:rsid w:val="007C6071"/>
    <w:rsid w:val="007C7DD0"/>
    <w:rsid w:val="007C7E9A"/>
    <w:rsid w:val="007D3C32"/>
    <w:rsid w:val="007D47A9"/>
    <w:rsid w:val="007E0EDD"/>
    <w:rsid w:val="007E167D"/>
    <w:rsid w:val="007E6045"/>
    <w:rsid w:val="007E7CF8"/>
    <w:rsid w:val="007F1618"/>
    <w:rsid w:val="00801BED"/>
    <w:rsid w:val="00811640"/>
    <w:rsid w:val="00821749"/>
    <w:rsid w:val="008270CA"/>
    <w:rsid w:val="00843CF7"/>
    <w:rsid w:val="00845DA4"/>
    <w:rsid w:val="00845EB2"/>
    <w:rsid w:val="00855474"/>
    <w:rsid w:val="008558FF"/>
    <w:rsid w:val="00861572"/>
    <w:rsid w:val="00861934"/>
    <w:rsid w:val="00872074"/>
    <w:rsid w:val="008724F6"/>
    <w:rsid w:val="00884048"/>
    <w:rsid w:val="008A0922"/>
    <w:rsid w:val="008A4A77"/>
    <w:rsid w:val="008E043E"/>
    <w:rsid w:val="008E5FC8"/>
    <w:rsid w:val="008F406A"/>
    <w:rsid w:val="008F4653"/>
    <w:rsid w:val="00912AC1"/>
    <w:rsid w:val="009169D3"/>
    <w:rsid w:val="00924F68"/>
    <w:rsid w:val="00934611"/>
    <w:rsid w:val="00946DCB"/>
    <w:rsid w:val="00952266"/>
    <w:rsid w:val="009564A3"/>
    <w:rsid w:val="00962B1B"/>
    <w:rsid w:val="00963C14"/>
    <w:rsid w:val="00963C4A"/>
    <w:rsid w:val="00975F21"/>
    <w:rsid w:val="00983DE9"/>
    <w:rsid w:val="009922C3"/>
    <w:rsid w:val="0099487B"/>
    <w:rsid w:val="009A290D"/>
    <w:rsid w:val="009B395E"/>
    <w:rsid w:val="009B3F1B"/>
    <w:rsid w:val="009D0CB1"/>
    <w:rsid w:val="009D1C83"/>
    <w:rsid w:val="009D77ED"/>
    <w:rsid w:val="009F54F8"/>
    <w:rsid w:val="00A02D4B"/>
    <w:rsid w:val="00A071FA"/>
    <w:rsid w:val="00A1294B"/>
    <w:rsid w:val="00A15C33"/>
    <w:rsid w:val="00A26245"/>
    <w:rsid w:val="00A32AFE"/>
    <w:rsid w:val="00A33FC9"/>
    <w:rsid w:val="00A63D9A"/>
    <w:rsid w:val="00A65EB4"/>
    <w:rsid w:val="00A66357"/>
    <w:rsid w:val="00A764BE"/>
    <w:rsid w:val="00A822AB"/>
    <w:rsid w:val="00A90A58"/>
    <w:rsid w:val="00A95965"/>
    <w:rsid w:val="00AA6506"/>
    <w:rsid w:val="00AA68FA"/>
    <w:rsid w:val="00AC1274"/>
    <w:rsid w:val="00AD15A8"/>
    <w:rsid w:val="00AD3B6E"/>
    <w:rsid w:val="00AD51E1"/>
    <w:rsid w:val="00AE18C8"/>
    <w:rsid w:val="00AE2F6A"/>
    <w:rsid w:val="00AF02D3"/>
    <w:rsid w:val="00AF54BC"/>
    <w:rsid w:val="00B00E16"/>
    <w:rsid w:val="00B07295"/>
    <w:rsid w:val="00B072D1"/>
    <w:rsid w:val="00B13929"/>
    <w:rsid w:val="00B30C13"/>
    <w:rsid w:val="00B40B62"/>
    <w:rsid w:val="00B438F8"/>
    <w:rsid w:val="00B45CA0"/>
    <w:rsid w:val="00B464E1"/>
    <w:rsid w:val="00B60CB1"/>
    <w:rsid w:val="00B70256"/>
    <w:rsid w:val="00B721F1"/>
    <w:rsid w:val="00B812F5"/>
    <w:rsid w:val="00B93219"/>
    <w:rsid w:val="00B96AE9"/>
    <w:rsid w:val="00BA145D"/>
    <w:rsid w:val="00BB0EB3"/>
    <w:rsid w:val="00BC3FB9"/>
    <w:rsid w:val="00BD0618"/>
    <w:rsid w:val="00BD156B"/>
    <w:rsid w:val="00BD1B0F"/>
    <w:rsid w:val="00BD2CA8"/>
    <w:rsid w:val="00BD38E9"/>
    <w:rsid w:val="00BD62C1"/>
    <w:rsid w:val="00BE2C0D"/>
    <w:rsid w:val="00BE31A6"/>
    <w:rsid w:val="00BE32B3"/>
    <w:rsid w:val="00BE3FB9"/>
    <w:rsid w:val="00BE427B"/>
    <w:rsid w:val="00BF2CA8"/>
    <w:rsid w:val="00C00863"/>
    <w:rsid w:val="00C04184"/>
    <w:rsid w:val="00C06EFA"/>
    <w:rsid w:val="00C07F8C"/>
    <w:rsid w:val="00C15867"/>
    <w:rsid w:val="00C202D4"/>
    <w:rsid w:val="00C313FF"/>
    <w:rsid w:val="00C37543"/>
    <w:rsid w:val="00C46A69"/>
    <w:rsid w:val="00C46E73"/>
    <w:rsid w:val="00C47299"/>
    <w:rsid w:val="00C549D1"/>
    <w:rsid w:val="00C54AFB"/>
    <w:rsid w:val="00C54F2C"/>
    <w:rsid w:val="00C563BD"/>
    <w:rsid w:val="00C7421E"/>
    <w:rsid w:val="00C76111"/>
    <w:rsid w:val="00C80BA2"/>
    <w:rsid w:val="00C96BB1"/>
    <w:rsid w:val="00C971F7"/>
    <w:rsid w:val="00CA1533"/>
    <w:rsid w:val="00CA2233"/>
    <w:rsid w:val="00CB31EB"/>
    <w:rsid w:val="00CB370C"/>
    <w:rsid w:val="00CB76BC"/>
    <w:rsid w:val="00CD1C41"/>
    <w:rsid w:val="00CD3A23"/>
    <w:rsid w:val="00CD4E2F"/>
    <w:rsid w:val="00CE6F39"/>
    <w:rsid w:val="00CF5443"/>
    <w:rsid w:val="00D012D5"/>
    <w:rsid w:val="00D04871"/>
    <w:rsid w:val="00D10D2B"/>
    <w:rsid w:val="00D353DB"/>
    <w:rsid w:val="00D467E9"/>
    <w:rsid w:val="00D517BC"/>
    <w:rsid w:val="00D54930"/>
    <w:rsid w:val="00D64142"/>
    <w:rsid w:val="00D6798D"/>
    <w:rsid w:val="00D732A7"/>
    <w:rsid w:val="00D740F4"/>
    <w:rsid w:val="00D746F4"/>
    <w:rsid w:val="00D76168"/>
    <w:rsid w:val="00D80905"/>
    <w:rsid w:val="00D86E9F"/>
    <w:rsid w:val="00D909A8"/>
    <w:rsid w:val="00D95A51"/>
    <w:rsid w:val="00DA08CD"/>
    <w:rsid w:val="00DA45A0"/>
    <w:rsid w:val="00DB1825"/>
    <w:rsid w:val="00DB1E95"/>
    <w:rsid w:val="00DD3FC4"/>
    <w:rsid w:val="00DD4C9C"/>
    <w:rsid w:val="00DD5F85"/>
    <w:rsid w:val="00E02935"/>
    <w:rsid w:val="00E05443"/>
    <w:rsid w:val="00E12151"/>
    <w:rsid w:val="00E3219B"/>
    <w:rsid w:val="00E45B93"/>
    <w:rsid w:val="00E529D0"/>
    <w:rsid w:val="00E63404"/>
    <w:rsid w:val="00E65462"/>
    <w:rsid w:val="00E765BA"/>
    <w:rsid w:val="00E83714"/>
    <w:rsid w:val="00E8508B"/>
    <w:rsid w:val="00E86566"/>
    <w:rsid w:val="00E87564"/>
    <w:rsid w:val="00E96758"/>
    <w:rsid w:val="00EA1F21"/>
    <w:rsid w:val="00EB181D"/>
    <w:rsid w:val="00EB2180"/>
    <w:rsid w:val="00EB2DC6"/>
    <w:rsid w:val="00EB6E9D"/>
    <w:rsid w:val="00EB7FE3"/>
    <w:rsid w:val="00EC275E"/>
    <w:rsid w:val="00EC73BD"/>
    <w:rsid w:val="00EE434B"/>
    <w:rsid w:val="00EE6DE0"/>
    <w:rsid w:val="00EF5F7D"/>
    <w:rsid w:val="00EF7B8B"/>
    <w:rsid w:val="00EF7DFF"/>
    <w:rsid w:val="00F07BD3"/>
    <w:rsid w:val="00F24E8A"/>
    <w:rsid w:val="00F32B81"/>
    <w:rsid w:val="00F3397E"/>
    <w:rsid w:val="00F35D10"/>
    <w:rsid w:val="00F36140"/>
    <w:rsid w:val="00F40129"/>
    <w:rsid w:val="00F5018B"/>
    <w:rsid w:val="00F508D9"/>
    <w:rsid w:val="00F52F09"/>
    <w:rsid w:val="00F5470B"/>
    <w:rsid w:val="00F57BA5"/>
    <w:rsid w:val="00F658D2"/>
    <w:rsid w:val="00F66496"/>
    <w:rsid w:val="00F71745"/>
    <w:rsid w:val="00F83CBB"/>
    <w:rsid w:val="00F9023B"/>
    <w:rsid w:val="00F91F96"/>
    <w:rsid w:val="00F91FB1"/>
    <w:rsid w:val="00FA38D1"/>
    <w:rsid w:val="00FA4A76"/>
    <w:rsid w:val="00FA7D41"/>
    <w:rsid w:val="00FC5133"/>
    <w:rsid w:val="00FD1E5B"/>
    <w:rsid w:val="00FE0BF1"/>
    <w:rsid w:val="00FE29EF"/>
    <w:rsid w:val="00FE6D30"/>
    <w:rsid w:val="00FF0F21"/>
    <w:rsid w:val="00FF2D70"/>
    <w:rsid w:val="00FF331D"/>
    <w:rsid w:val="039C4019"/>
    <w:rsid w:val="07BD0555"/>
    <w:rsid w:val="10497953"/>
    <w:rsid w:val="1AD24FA9"/>
    <w:rsid w:val="1F650970"/>
    <w:rsid w:val="2A4E27A0"/>
    <w:rsid w:val="2BBC1721"/>
    <w:rsid w:val="3E76045A"/>
    <w:rsid w:val="473A1906"/>
    <w:rsid w:val="4851151F"/>
    <w:rsid w:val="48F66925"/>
    <w:rsid w:val="5F2362C1"/>
    <w:rsid w:val="60BE3D08"/>
    <w:rsid w:val="69207E30"/>
    <w:rsid w:val="7A0627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0" w:unhideWhenUsed="0" w:qFormat="1"/>
    <w:lsdException w:name="Emphasis" w:semiHidden="0" w:uiPriority="20" w:unhideWhenUsed="0" w:qFormat="1"/>
    <w:lsdException w:name="Normal (Web)" w:semiHidden="0" w:uiPriority="0" w:unhideWhenUsed="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tabs>
        <w:tab w:val="center" w:pos="4153"/>
        <w:tab w:val="right" w:pos="8306"/>
      </w:tabs>
      <w:snapToGrid w:val="0"/>
      <w:jc w:val="center"/>
    </w:pPr>
    <w:rPr>
      <w:sz w:val="18"/>
      <w:szCs w:val="18"/>
    </w:rPr>
  </w:style>
  <w:style w:type="paragraph" w:styleId="a6">
    <w:name w:val="Normal (Web)"/>
    <w:basedOn w:val="a"/>
    <w:qFormat/>
    <w:pPr>
      <w:spacing w:beforeAutospacing="1" w:afterAutospacing="1"/>
      <w:jc w:val="left"/>
    </w:pPr>
    <w:rPr>
      <w:rFonts w:ascii="Times New Roman" w:eastAsia="宋体" w:hAnsi="Times New Roman" w:cs="Times New Roman"/>
      <w:kern w:val="0"/>
      <w:sz w:val="24"/>
      <w:szCs w:val="24"/>
    </w:rPr>
  </w:style>
  <w:style w:type="character" w:styleId="a7">
    <w:name w:val="Strong"/>
    <w:basedOn w:val="a0"/>
    <w:qFormat/>
    <w:rPr>
      <w:b/>
    </w:rPr>
  </w:style>
  <w:style w:type="character" w:styleId="a8">
    <w:name w:val="Hyperlink"/>
    <w:basedOn w:val="a0"/>
    <w:uiPriority w:val="99"/>
    <w:unhideWhenUsed/>
    <w:qFormat/>
    <w:rPr>
      <w:color w:val="0000FF"/>
      <w:u w:val="single"/>
    </w:rPr>
  </w:style>
  <w:style w:type="table" w:styleId="a9">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列出段落1"/>
    <w:basedOn w:val="a"/>
    <w:uiPriority w:val="34"/>
    <w:qFormat/>
    <w:pPr>
      <w:ind w:firstLineChars="200" w:firstLine="420"/>
    </w:pPr>
  </w:style>
  <w:style w:type="character" w:customStyle="1" w:styleId="Char">
    <w:name w:val="批注框文本 Char"/>
    <w:basedOn w:val="a0"/>
    <w:link w:val="a3"/>
    <w:uiPriority w:val="99"/>
    <w:semiHidden/>
    <w:qFormat/>
    <w:rPr>
      <w:sz w:val="18"/>
      <w:szCs w:val="18"/>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paragraph" w:styleId="aa">
    <w:name w:val="List Paragraph"/>
    <w:basedOn w:val="a"/>
    <w:uiPriority w:val="34"/>
    <w:qFormat/>
    <w:pPr>
      <w:ind w:firstLineChars="200" w:firstLine="420"/>
    </w:pPr>
  </w:style>
  <w:style w:type="paragraph" w:customStyle="1" w:styleId="10">
    <w:name w:val="修订1"/>
    <w:hidden/>
    <w:uiPriority w:val="99"/>
    <w:unhideWhenUsed/>
    <w:qFormat/>
    <w:rPr>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0" w:unhideWhenUsed="0" w:qFormat="1"/>
    <w:lsdException w:name="Emphasis" w:semiHidden="0" w:uiPriority="20" w:unhideWhenUsed="0" w:qFormat="1"/>
    <w:lsdException w:name="Normal (Web)" w:semiHidden="0" w:uiPriority="0" w:unhideWhenUsed="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tabs>
        <w:tab w:val="center" w:pos="4153"/>
        <w:tab w:val="right" w:pos="8306"/>
      </w:tabs>
      <w:snapToGrid w:val="0"/>
      <w:jc w:val="center"/>
    </w:pPr>
    <w:rPr>
      <w:sz w:val="18"/>
      <w:szCs w:val="18"/>
    </w:rPr>
  </w:style>
  <w:style w:type="paragraph" w:styleId="a6">
    <w:name w:val="Normal (Web)"/>
    <w:basedOn w:val="a"/>
    <w:qFormat/>
    <w:pPr>
      <w:spacing w:beforeAutospacing="1" w:afterAutospacing="1"/>
      <w:jc w:val="left"/>
    </w:pPr>
    <w:rPr>
      <w:rFonts w:ascii="Times New Roman" w:eastAsia="宋体" w:hAnsi="Times New Roman" w:cs="Times New Roman"/>
      <w:kern w:val="0"/>
      <w:sz w:val="24"/>
      <w:szCs w:val="24"/>
    </w:rPr>
  </w:style>
  <w:style w:type="character" w:styleId="a7">
    <w:name w:val="Strong"/>
    <w:basedOn w:val="a0"/>
    <w:qFormat/>
    <w:rPr>
      <w:b/>
    </w:rPr>
  </w:style>
  <w:style w:type="character" w:styleId="a8">
    <w:name w:val="Hyperlink"/>
    <w:basedOn w:val="a0"/>
    <w:uiPriority w:val="99"/>
    <w:unhideWhenUsed/>
    <w:qFormat/>
    <w:rPr>
      <w:color w:val="0000FF"/>
      <w:u w:val="single"/>
    </w:rPr>
  </w:style>
  <w:style w:type="table" w:styleId="a9">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列出段落1"/>
    <w:basedOn w:val="a"/>
    <w:uiPriority w:val="34"/>
    <w:qFormat/>
    <w:pPr>
      <w:ind w:firstLineChars="200" w:firstLine="420"/>
    </w:pPr>
  </w:style>
  <w:style w:type="character" w:customStyle="1" w:styleId="Char">
    <w:name w:val="批注框文本 Char"/>
    <w:basedOn w:val="a0"/>
    <w:link w:val="a3"/>
    <w:uiPriority w:val="99"/>
    <w:semiHidden/>
    <w:qFormat/>
    <w:rPr>
      <w:sz w:val="18"/>
      <w:szCs w:val="18"/>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paragraph" w:styleId="aa">
    <w:name w:val="List Paragraph"/>
    <w:basedOn w:val="a"/>
    <w:uiPriority w:val="34"/>
    <w:qFormat/>
    <w:pPr>
      <w:ind w:firstLineChars="200" w:firstLine="420"/>
    </w:pPr>
  </w:style>
  <w:style w:type="paragraph" w:customStyle="1" w:styleId="10">
    <w:name w:val="修订1"/>
    <w:hidden/>
    <w:uiPriority w:val="99"/>
    <w:unhideWhenUsed/>
    <w:qFormat/>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baike.so.com/doc/6835734-7052958.html" TargetMode="External"/><Relationship Id="rId39" Type="http://schemas.openxmlformats.org/officeDocument/2006/relationships/image" Target="media/image23.jpeg"/><Relationship Id="rId21" Type="http://schemas.openxmlformats.org/officeDocument/2006/relationships/image" Target="media/image12.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diagramData" Target="diagrams/data1.xml"/><Relationship Id="rId50" Type="http://schemas.openxmlformats.org/officeDocument/2006/relationships/diagramColors" Target="diagrams/colors1.xml"/><Relationship Id="rId55"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yperlink" Target="https://baike.so.com/doc/2510451-2652822.html" TargetMode="External"/><Relationship Id="rId38" Type="http://schemas.openxmlformats.org/officeDocument/2006/relationships/image" Target="media/image22.jpe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baike.so.com/doc/5355208-5590674.html" TargetMode="External"/><Relationship Id="rId41" Type="http://schemas.openxmlformats.org/officeDocument/2006/relationships/image" Target="media/image25.jpeg"/><Relationship Id="rId54"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yperlink" Target="https://baike.so.com/doc/92016-97197.html" TargetMode="External"/><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2.jpe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yperlink" Target="https://baike.so.com/doc/5379965-5616217.html" TargetMode="External"/><Relationship Id="rId36" Type="http://schemas.openxmlformats.org/officeDocument/2006/relationships/image" Target="media/image20.jpeg"/><Relationship Id="rId49" Type="http://schemas.openxmlformats.org/officeDocument/2006/relationships/diagramQuickStyle" Target="diagrams/quickStyle1.xml"/><Relationship Id="rId57"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hyperlink" Target="https://baike.so.com/doc/1588571-1679181.html" TargetMode="External"/><Relationship Id="rId44" Type="http://schemas.openxmlformats.org/officeDocument/2006/relationships/image" Target="media/image28.jpeg"/><Relationship Id="rId52" Type="http://schemas.openxmlformats.org/officeDocument/2006/relationships/image" Target="media/image3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hyperlink" Target="https://baike.so.com/doc/4832464-5049319.html" TargetMode="External"/><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diagramLayout" Target="diagrams/layout1.xml"/><Relationship Id="rId56" Type="http://schemas.openxmlformats.org/officeDocument/2006/relationships/fontTable" Target="fontTable.xml"/><Relationship Id="rId8" Type="http://schemas.openxmlformats.org/officeDocument/2006/relationships/footnotes" Target="footnotes.xml"/><Relationship Id="rId51" Type="http://schemas.microsoft.com/office/2007/relationships/diagramDrawing" Target="diagrams/drawing1.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058DA32E-A6B1-483A-B41F-9CF20F5615B8}" type="doc">
      <dgm:prSet loTypeId="urn:microsoft.com/office/officeart/2005/8/layout/chevron1" loCatId="process" qsTypeId="urn:microsoft.com/office/officeart/2005/8/quickstyle/simple1#1" qsCatId="simple" csTypeId="urn:microsoft.com/office/officeart/2005/8/colors/accent1_2#1" csCatId="accent1" phldr="1"/>
      <dgm:spPr/>
    </dgm:pt>
    <dgm:pt modelId="{1025C1A4-8432-42C9-88DA-D7508E24FE23}">
      <dgm:prSet phldrT="[文本]" custT="1"/>
      <dgm:spPr>
        <a:solidFill>
          <a:srgbClr val="96663C"/>
        </a:solidFill>
        <a:ln>
          <a:noFill/>
        </a:ln>
        <a:scene3d>
          <a:camera prst="orthographicFront"/>
          <a:lightRig rig="threePt" dir="t">
            <a:rot lat="0" lon="0" rev="600000"/>
          </a:lightRig>
        </a:scene3d>
        <a:sp3d prstMaterial="plastic">
          <a:bevelT prst="artDeco"/>
          <a:bevelB w="57150"/>
        </a:sp3d>
      </dgm:spPr>
      <dgm:t>
        <a:bodyPr/>
        <a:lstStyle/>
        <a:p>
          <a:r>
            <a:rPr lang="zh-CN" altLang="en-US" sz="1400" b="1">
              <a:latin typeface="微软雅黑" panose="020B0503020204020204" pitchFamily="2" charset="-122"/>
              <a:ea typeface="微软雅黑" panose="020B0503020204020204" pitchFamily="2" charset="-122"/>
            </a:rPr>
            <a:t>课程分享</a:t>
          </a:r>
        </a:p>
      </dgm:t>
    </dgm:pt>
    <dgm:pt modelId="{7AD9FFA7-5428-4AA2-A77A-E82D2707B402}" type="parTrans" cxnId="{1853EF06-9844-4120-B1D5-E83D2964C351}">
      <dgm:prSet/>
      <dgm:spPr/>
      <dgm:t>
        <a:bodyPr/>
        <a:lstStyle/>
        <a:p>
          <a:endParaRPr lang="zh-CN" altLang="en-US"/>
        </a:p>
      </dgm:t>
    </dgm:pt>
    <dgm:pt modelId="{928F61C4-BB25-437C-AB89-D7DC60DA55BC}" type="sibTrans" cxnId="{1853EF06-9844-4120-B1D5-E83D2964C351}">
      <dgm:prSet/>
      <dgm:spPr/>
      <dgm:t>
        <a:bodyPr/>
        <a:lstStyle/>
        <a:p>
          <a:endParaRPr lang="zh-CN" altLang="en-US"/>
        </a:p>
      </dgm:t>
    </dgm:pt>
    <dgm:pt modelId="{57BC8C35-1EAA-4C17-8966-53325266B878}">
      <dgm:prSet phldrT="[文本]" custT="1"/>
      <dgm:spPr>
        <a:solidFill>
          <a:srgbClr val="96663C"/>
        </a:solidFill>
        <a:ln>
          <a:noFill/>
        </a:ln>
        <a:scene3d>
          <a:camera prst="orthographicFront"/>
          <a:lightRig rig="threePt" dir="t">
            <a:rot lat="0" lon="0" rev="600000"/>
          </a:lightRig>
        </a:scene3d>
        <a:sp3d prstMaterial="plastic">
          <a:bevelT prst="artDeco"/>
          <a:bevelB w="57150"/>
        </a:sp3d>
      </dgm:spPr>
      <dgm:t>
        <a:bodyPr/>
        <a:lstStyle/>
        <a:p>
          <a:r>
            <a:rPr lang="zh-CN" altLang="en-US" sz="1400" b="1">
              <a:latin typeface="微软雅黑" panose="020B0503020204020204" pitchFamily="2" charset="-122"/>
              <a:ea typeface="微软雅黑" panose="020B0503020204020204" pitchFamily="2" charset="-122"/>
            </a:rPr>
            <a:t>案例分析</a:t>
          </a:r>
        </a:p>
      </dgm:t>
    </dgm:pt>
    <dgm:pt modelId="{DE4BEC21-9504-453C-9561-57C774E51303}" type="parTrans" cxnId="{9B040B41-DD73-4355-A582-0B0A96551503}">
      <dgm:prSet/>
      <dgm:spPr/>
      <dgm:t>
        <a:bodyPr/>
        <a:lstStyle/>
        <a:p>
          <a:endParaRPr lang="zh-CN" altLang="en-US"/>
        </a:p>
      </dgm:t>
    </dgm:pt>
    <dgm:pt modelId="{F7787C50-C4BE-4C47-94B7-B11B2491D472}" type="sibTrans" cxnId="{9B040B41-DD73-4355-A582-0B0A96551503}">
      <dgm:prSet/>
      <dgm:spPr/>
      <dgm:t>
        <a:bodyPr/>
        <a:lstStyle/>
        <a:p>
          <a:endParaRPr lang="zh-CN" altLang="en-US"/>
        </a:p>
      </dgm:t>
    </dgm:pt>
    <dgm:pt modelId="{3DFA6894-9F9A-4DEF-B788-BE7ED0AC3698}">
      <dgm:prSet phldrT="[文本]" custT="1"/>
      <dgm:spPr>
        <a:solidFill>
          <a:srgbClr val="96663C"/>
        </a:solidFill>
        <a:ln>
          <a:noFill/>
        </a:ln>
        <a:scene3d>
          <a:camera prst="orthographicFront"/>
          <a:lightRig rig="threePt" dir="t">
            <a:rot lat="0" lon="0" rev="600000"/>
          </a:lightRig>
        </a:scene3d>
        <a:sp3d prstMaterial="plastic">
          <a:bevelT prst="artDeco"/>
          <a:bevelB w="57150"/>
        </a:sp3d>
      </dgm:spPr>
      <dgm:t>
        <a:bodyPr/>
        <a:lstStyle/>
        <a:p>
          <a:r>
            <a:rPr lang="zh-CN" altLang="en-US" sz="1400" b="1">
              <a:latin typeface="微软雅黑" panose="020B0503020204020204" pitchFamily="2" charset="-122"/>
              <a:ea typeface="微软雅黑" panose="020B0503020204020204" pitchFamily="2" charset="-122"/>
            </a:rPr>
            <a:t>疑难解答</a:t>
          </a:r>
        </a:p>
      </dgm:t>
    </dgm:pt>
    <dgm:pt modelId="{34D75168-CCB5-4A49-834D-227F5A04C198}" type="parTrans" cxnId="{FBCDC947-F2EA-47A5-94C5-56F3EB7E9544}">
      <dgm:prSet/>
      <dgm:spPr/>
      <dgm:t>
        <a:bodyPr/>
        <a:lstStyle/>
        <a:p>
          <a:endParaRPr lang="zh-CN" altLang="en-US"/>
        </a:p>
      </dgm:t>
    </dgm:pt>
    <dgm:pt modelId="{4EAB39C3-36C7-4DDA-BF0C-1C7B238FB0D7}" type="sibTrans" cxnId="{FBCDC947-F2EA-47A5-94C5-56F3EB7E9544}">
      <dgm:prSet/>
      <dgm:spPr/>
      <dgm:t>
        <a:bodyPr/>
        <a:lstStyle/>
        <a:p>
          <a:endParaRPr lang="zh-CN" altLang="en-US"/>
        </a:p>
      </dgm:t>
    </dgm:pt>
    <dgm:pt modelId="{66EE1309-EC5C-4C82-9DA3-1BC6DC9D70BD}">
      <dgm:prSet phldrT="[文本]" custT="1"/>
      <dgm:spPr>
        <a:solidFill>
          <a:srgbClr val="96663C"/>
        </a:solidFill>
        <a:ln>
          <a:solidFill>
            <a:srgbClr val="96663C"/>
          </a:solidFill>
        </a:ln>
        <a:scene3d>
          <a:camera prst="orthographicFront"/>
          <a:lightRig rig="threePt" dir="t">
            <a:rot lat="0" lon="0" rev="600000"/>
          </a:lightRig>
        </a:scene3d>
        <a:sp3d prstMaterial="plastic">
          <a:bevelT prst="artDeco"/>
          <a:bevelB w="57150"/>
        </a:sp3d>
      </dgm:spPr>
      <dgm:t>
        <a:bodyPr/>
        <a:lstStyle/>
        <a:p>
          <a:r>
            <a:rPr lang="zh-CN" altLang="en-US" sz="1400" b="1">
              <a:solidFill>
                <a:schemeClr val="bg1"/>
              </a:solidFill>
              <a:latin typeface="微软雅黑" panose="020B0503020204020204" pitchFamily="2" charset="-122"/>
              <a:ea typeface="微软雅黑" panose="020B0503020204020204" pitchFamily="2" charset="-122"/>
            </a:rPr>
            <a:t>参访复盘</a:t>
          </a:r>
        </a:p>
      </dgm:t>
    </dgm:pt>
    <dgm:pt modelId="{704300BA-C0A5-4F71-AFA1-BD2F4F98A253}" type="parTrans" cxnId="{EFC9DD15-59FC-4D91-BD99-1343FD6B7456}">
      <dgm:prSet/>
      <dgm:spPr/>
      <dgm:t>
        <a:bodyPr/>
        <a:lstStyle/>
        <a:p>
          <a:endParaRPr lang="zh-CN" altLang="en-US"/>
        </a:p>
      </dgm:t>
    </dgm:pt>
    <dgm:pt modelId="{19EC495B-2516-4B58-9EFC-539AB59F197D}" type="sibTrans" cxnId="{EFC9DD15-59FC-4D91-BD99-1343FD6B7456}">
      <dgm:prSet/>
      <dgm:spPr/>
      <dgm:t>
        <a:bodyPr/>
        <a:lstStyle/>
        <a:p>
          <a:endParaRPr lang="zh-CN" altLang="en-US"/>
        </a:p>
      </dgm:t>
    </dgm:pt>
    <dgm:pt modelId="{38FD8794-0D35-4681-8856-1C0380EC89E9}" type="pres">
      <dgm:prSet presAssocID="{058DA32E-A6B1-483A-B41F-9CF20F5615B8}" presName="Name0" presStyleCnt="0">
        <dgm:presLayoutVars>
          <dgm:dir/>
          <dgm:animLvl val="lvl"/>
          <dgm:resizeHandles val="exact"/>
        </dgm:presLayoutVars>
      </dgm:prSet>
      <dgm:spPr/>
    </dgm:pt>
    <dgm:pt modelId="{9ED2C164-C502-4717-B6C9-753F838B19BE}" type="pres">
      <dgm:prSet presAssocID="{1025C1A4-8432-42C9-88DA-D7508E24FE23}" presName="parTxOnly" presStyleLbl="node1" presStyleIdx="0" presStyleCnt="4">
        <dgm:presLayoutVars>
          <dgm:chMax val="0"/>
          <dgm:chPref val="0"/>
          <dgm:bulletEnabled val="1"/>
        </dgm:presLayoutVars>
      </dgm:prSet>
      <dgm:spPr/>
      <dgm:t>
        <a:bodyPr/>
        <a:lstStyle/>
        <a:p>
          <a:endParaRPr lang="zh-CN" altLang="en-US"/>
        </a:p>
      </dgm:t>
    </dgm:pt>
    <dgm:pt modelId="{30629D0C-C6E4-4B2B-93B1-FED079CF4AC9}" type="pres">
      <dgm:prSet presAssocID="{928F61C4-BB25-437C-AB89-D7DC60DA55BC}" presName="parTxOnlySpace" presStyleCnt="0"/>
      <dgm:spPr/>
    </dgm:pt>
    <dgm:pt modelId="{871AAF11-C5E0-4722-BE3F-07DE6D166E0A}" type="pres">
      <dgm:prSet presAssocID="{57BC8C35-1EAA-4C17-8966-53325266B878}" presName="parTxOnly" presStyleLbl="node1" presStyleIdx="1" presStyleCnt="4">
        <dgm:presLayoutVars>
          <dgm:chMax val="0"/>
          <dgm:chPref val="0"/>
          <dgm:bulletEnabled val="1"/>
        </dgm:presLayoutVars>
      </dgm:prSet>
      <dgm:spPr/>
      <dgm:t>
        <a:bodyPr/>
        <a:lstStyle/>
        <a:p>
          <a:endParaRPr lang="zh-CN" altLang="en-US"/>
        </a:p>
      </dgm:t>
    </dgm:pt>
    <dgm:pt modelId="{ED3A6308-431A-4979-96E7-0CBE70070ABF}" type="pres">
      <dgm:prSet presAssocID="{F7787C50-C4BE-4C47-94B7-B11B2491D472}" presName="parTxOnlySpace" presStyleCnt="0"/>
      <dgm:spPr/>
    </dgm:pt>
    <dgm:pt modelId="{758DF31B-4433-4684-9103-F13A55991C69}" type="pres">
      <dgm:prSet presAssocID="{3DFA6894-9F9A-4DEF-B788-BE7ED0AC3698}" presName="parTxOnly" presStyleLbl="node1" presStyleIdx="2" presStyleCnt="4">
        <dgm:presLayoutVars>
          <dgm:chMax val="0"/>
          <dgm:chPref val="0"/>
          <dgm:bulletEnabled val="1"/>
        </dgm:presLayoutVars>
      </dgm:prSet>
      <dgm:spPr/>
      <dgm:t>
        <a:bodyPr/>
        <a:lstStyle/>
        <a:p>
          <a:endParaRPr lang="zh-CN" altLang="en-US"/>
        </a:p>
      </dgm:t>
    </dgm:pt>
    <dgm:pt modelId="{645AF97D-56A5-42BB-BA8F-082C32F1B711}" type="pres">
      <dgm:prSet presAssocID="{4EAB39C3-36C7-4DDA-BF0C-1C7B238FB0D7}" presName="parTxOnlySpace" presStyleCnt="0"/>
      <dgm:spPr/>
    </dgm:pt>
    <dgm:pt modelId="{04FC3BEF-BD15-4654-8B64-7E5D91DE7EEF}" type="pres">
      <dgm:prSet presAssocID="{66EE1309-EC5C-4C82-9DA3-1BC6DC9D70BD}" presName="parTxOnly" presStyleLbl="node1" presStyleIdx="3" presStyleCnt="4">
        <dgm:presLayoutVars>
          <dgm:chMax val="0"/>
          <dgm:chPref val="0"/>
          <dgm:bulletEnabled val="1"/>
        </dgm:presLayoutVars>
      </dgm:prSet>
      <dgm:spPr/>
      <dgm:t>
        <a:bodyPr/>
        <a:lstStyle/>
        <a:p>
          <a:endParaRPr lang="zh-CN" altLang="en-US"/>
        </a:p>
      </dgm:t>
    </dgm:pt>
  </dgm:ptLst>
  <dgm:cxnLst>
    <dgm:cxn modelId="{1853EF06-9844-4120-B1D5-E83D2964C351}" srcId="{058DA32E-A6B1-483A-B41F-9CF20F5615B8}" destId="{1025C1A4-8432-42C9-88DA-D7508E24FE23}" srcOrd="0" destOrd="0" parTransId="{7AD9FFA7-5428-4AA2-A77A-E82D2707B402}" sibTransId="{928F61C4-BB25-437C-AB89-D7DC60DA55BC}"/>
    <dgm:cxn modelId="{16B0E5F9-AF7F-477A-9C15-953B3663A185}" type="presOf" srcId="{058DA32E-A6B1-483A-B41F-9CF20F5615B8}" destId="{38FD8794-0D35-4681-8856-1C0380EC89E9}" srcOrd="0" destOrd="0" presId="urn:microsoft.com/office/officeart/2005/8/layout/chevron1"/>
    <dgm:cxn modelId="{EFC9DD15-59FC-4D91-BD99-1343FD6B7456}" srcId="{058DA32E-A6B1-483A-B41F-9CF20F5615B8}" destId="{66EE1309-EC5C-4C82-9DA3-1BC6DC9D70BD}" srcOrd="3" destOrd="0" parTransId="{704300BA-C0A5-4F71-AFA1-BD2F4F98A253}" sibTransId="{19EC495B-2516-4B58-9EFC-539AB59F197D}"/>
    <dgm:cxn modelId="{9B040B41-DD73-4355-A582-0B0A96551503}" srcId="{058DA32E-A6B1-483A-B41F-9CF20F5615B8}" destId="{57BC8C35-1EAA-4C17-8966-53325266B878}" srcOrd="1" destOrd="0" parTransId="{DE4BEC21-9504-453C-9561-57C774E51303}" sibTransId="{F7787C50-C4BE-4C47-94B7-B11B2491D472}"/>
    <dgm:cxn modelId="{2FE7167B-2161-40E6-898A-8DFB6431736C}" type="presOf" srcId="{1025C1A4-8432-42C9-88DA-D7508E24FE23}" destId="{9ED2C164-C502-4717-B6C9-753F838B19BE}" srcOrd="0" destOrd="0" presId="urn:microsoft.com/office/officeart/2005/8/layout/chevron1"/>
    <dgm:cxn modelId="{91D083E5-7AB2-4384-BA03-68D25BC79CDB}" type="presOf" srcId="{3DFA6894-9F9A-4DEF-B788-BE7ED0AC3698}" destId="{758DF31B-4433-4684-9103-F13A55991C69}" srcOrd="0" destOrd="0" presId="urn:microsoft.com/office/officeart/2005/8/layout/chevron1"/>
    <dgm:cxn modelId="{FBCDC947-F2EA-47A5-94C5-56F3EB7E9544}" srcId="{058DA32E-A6B1-483A-B41F-9CF20F5615B8}" destId="{3DFA6894-9F9A-4DEF-B788-BE7ED0AC3698}" srcOrd="2" destOrd="0" parTransId="{34D75168-CCB5-4A49-834D-227F5A04C198}" sibTransId="{4EAB39C3-36C7-4DDA-BF0C-1C7B238FB0D7}"/>
    <dgm:cxn modelId="{8438AE91-ACF0-4155-9A4B-A3BD0475BFFF}" type="presOf" srcId="{66EE1309-EC5C-4C82-9DA3-1BC6DC9D70BD}" destId="{04FC3BEF-BD15-4654-8B64-7E5D91DE7EEF}" srcOrd="0" destOrd="0" presId="urn:microsoft.com/office/officeart/2005/8/layout/chevron1"/>
    <dgm:cxn modelId="{3AA35699-AD9A-4B26-8FD2-F67D6499A2A8}" type="presOf" srcId="{57BC8C35-1EAA-4C17-8966-53325266B878}" destId="{871AAF11-C5E0-4722-BE3F-07DE6D166E0A}" srcOrd="0" destOrd="0" presId="urn:microsoft.com/office/officeart/2005/8/layout/chevron1"/>
    <dgm:cxn modelId="{DC068BD4-E2AE-4880-A5E4-E4EB73A85940}" type="presParOf" srcId="{38FD8794-0D35-4681-8856-1C0380EC89E9}" destId="{9ED2C164-C502-4717-B6C9-753F838B19BE}" srcOrd="0" destOrd="0" presId="urn:microsoft.com/office/officeart/2005/8/layout/chevron1"/>
    <dgm:cxn modelId="{BCE3D22D-1418-46BE-92D5-BF9D46BBF27B}" type="presParOf" srcId="{38FD8794-0D35-4681-8856-1C0380EC89E9}" destId="{30629D0C-C6E4-4B2B-93B1-FED079CF4AC9}" srcOrd="1" destOrd="0" presId="urn:microsoft.com/office/officeart/2005/8/layout/chevron1"/>
    <dgm:cxn modelId="{67FCACC8-2B7E-4A73-A79E-D784C39E7580}" type="presParOf" srcId="{38FD8794-0D35-4681-8856-1C0380EC89E9}" destId="{871AAF11-C5E0-4722-BE3F-07DE6D166E0A}" srcOrd="2" destOrd="0" presId="urn:microsoft.com/office/officeart/2005/8/layout/chevron1"/>
    <dgm:cxn modelId="{0942EF51-378E-43C1-89BE-3670D5E787D2}" type="presParOf" srcId="{38FD8794-0D35-4681-8856-1C0380EC89E9}" destId="{ED3A6308-431A-4979-96E7-0CBE70070ABF}" srcOrd="3" destOrd="0" presId="urn:microsoft.com/office/officeart/2005/8/layout/chevron1"/>
    <dgm:cxn modelId="{F8993ADF-5BD9-4482-B600-485AE90C73FB}" type="presParOf" srcId="{38FD8794-0D35-4681-8856-1C0380EC89E9}" destId="{758DF31B-4433-4684-9103-F13A55991C69}" srcOrd="4" destOrd="0" presId="urn:microsoft.com/office/officeart/2005/8/layout/chevron1"/>
    <dgm:cxn modelId="{E2E0D1A6-8EEB-4345-9870-05311055C88D}" type="presParOf" srcId="{38FD8794-0D35-4681-8856-1C0380EC89E9}" destId="{645AF97D-56A5-42BB-BA8F-082C32F1B711}" srcOrd="5" destOrd="0" presId="urn:microsoft.com/office/officeart/2005/8/layout/chevron1"/>
    <dgm:cxn modelId="{B911BE15-43FB-4846-A430-65AFA112B8A0}" type="presParOf" srcId="{38FD8794-0D35-4681-8856-1C0380EC89E9}" destId="{04FC3BEF-BD15-4654-8B64-7E5D91DE7EEF}" srcOrd="6" destOrd="0" presId="urn:microsoft.com/office/officeart/2005/8/layout/chevron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C164-C502-4717-B6C9-753F838B19BE}">
      <dsp:nvSpPr>
        <dsp:cNvPr id="0" name=""/>
        <dsp:cNvSpPr/>
      </dsp:nvSpPr>
      <dsp:spPr>
        <a:xfrm>
          <a:off x="2447" y="0"/>
          <a:ext cx="1424852" cy="514350"/>
        </a:xfrm>
        <a:prstGeom prst="chevron">
          <a:avLst/>
        </a:prstGeom>
        <a:solidFill>
          <a:srgbClr val="96663C"/>
        </a:solidFill>
        <a:ln w="25400" cap="flat" cmpd="sng" algn="ctr">
          <a:noFill/>
          <a:prstDash val="solid"/>
        </a:ln>
        <a:effectLst/>
        <a:scene3d>
          <a:camera prst="orthographicFront"/>
          <a:lightRig rig="threePt" dir="t">
            <a:rot lat="0" lon="0" rev="600000"/>
          </a:lightRig>
        </a:scene3d>
        <a:sp3d prstMaterial="plastic">
          <a:bevelT prst="artDeco"/>
          <a:bevelB w="57150"/>
        </a:sp3d>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zh-CN" altLang="en-US" sz="1400" b="1" kern="1200">
              <a:latin typeface="微软雅黑" panose="020B0503020204020204" pitchFamily="2" charset="-122"/>
              <a:ea typeface="微软雅黑" panose="020B0503020204020204" pitchFamily="2" charset="-122"/>
            </a:rPr>
            <a:t>课程分享</a:t>
          </a:r>
        </a:p>
      </dsp:txBody>
      <dsp:txXfrm>
        <a:off x="259622" y="0"/>
        <a:ext cx="910502" cy="514350"/>
      </dsp:txXfrm>
    </dsp:sp>
    <dsp:sp modelId="{871AAF11-C5E0-4722-BE3F-07DE6D166E0A}">
      <dsp:nvSpPr>
        <dsp:cNvPr id="0" name=""/>
        <dsp:cNvSpPr/>
      </dsp:nvSpPr>
      <dsp:spPr>
        <a:xfrm>
          <a:off x="1284815" y="0"/>
          <a:ext cx="1424852" cy="514350"/>
        </a:xfrm>
        <a:prstGeom prst="chevron">
          <a:avLst/>
        </a:prstGeom>
        <a:solidFill>
          <a:srgbClr val="96663C"/>
        </a:solidFill>
        <a:ln w="25400" cap="flat" cmpd="sng" algn="ctr">
          <a:noFill/>
          <a:prstDash val="solid"/>
        </a:ln>
        <a:effectLst/>
        <a:scene3d>
          <a:camera prst="orthographicFront"/>
          <a:lightRig rig="threePt" dir="t">
            <a:rot lat="0" lon="0" rev="600000"/>
          </a:lightRig>
        </a:scene3d>
        <a:sp3d prstMaterial="plastic">
          <a:bevelT prst="artDeco"/>
          <a:bevelB w="57150"/>
        </a:sp3d>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zh-CN" altLang="en-US" sz="1400" b="1" kern="1200">
              <a:latin typeface="微软雅黑" panose="020B0503020204020204" pitchFamily="2" charset="-122"/>
              <a:ea typeface="微软雅黑" panose="020B0503020204020204" pitchFamily="2" charset="-122"/>
            </a:rPr>
            <a:t>案例分析</a:t>
          </a:r>
        </a:p>
      </dsp:txBody>
      <dsp:txXfrm>
        <a:off x="1541990" y="0"/>
        <a:ext cx="910502" cy="514350"/>
      </dsp:txXfrm>
    </dsp:sp>
    <dsp:sp modelId="{758DF31B-4433-4684-9103-F13A55991C69}">
      <dsp:nvSpPr>
        <dsp:cNvPr id="0" name=""/>
        <dsp:cNvSpPr/>
      </dsp:nvSpPr>
      <dsp:spPr>
        <a:xfrm>
          <a:off x="2567182" y="0"/>
          <a:ext cx="1424852" cy="514350"/>
        </a:xfrm>
        <a:prstGeom prst="chevron">
          <a:avLst/>
        </a:prstGeom>
        <a:solidFill>
          <a:srgbClr val="96663C"/>
        </a:solidFill>
        <a:ln w="25400" cap="flat" cmpd="sng" algn="ctr">
          <a:noFill/>
          <a:prstDash val="solid"/>
        </a:ln>
        <a:effectLst/>
        <a:scene3d>
          <a:camera prst="orthographicFront"/>
          <a:lightRig rig="threePt" dir="t">
            <a:rot lat="0" lon="0" rev="600000"/>
          </a:lightRig>
        </a:scene3d>
        <a:sp3d prstMaterial="plastic">
          <a:bevelT prst="artDeco"/>
          <a:bevelB w="57150"/>
        </a:sp3d>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zh-CN" altLang="en-US" sz="1400" b="1" kern="1200">
              <a:latin typeface="微软雅黑" panose="020B0503020204020204" pitchFamily="2" charset="-122"/>
              <a:ea typeface="微软雅黑" panose="020B0503020204020204" pitchFamily="2" charset="-122"/>
            </a:rPr>
            <a:t>疑难解答</a:t>
          </a:r>
        </a:p>
      </dsp:txBody>
      <dsp:txXfrm>
        <a:off x="2824357" y="0"/>
        <a:ext cx="910502" cy="514350"/>
      </dsp:txXfrm>
    </dsp:sp>
    <dsp:sp modelId="{04FC3BEF-BD15-4654-8B64-7E5D91DE7EEF}">
      <dsp:nvSpPr>
        <dsp:cNvPr id="0" name=""/>
        <dsp:cNvSpPr/>
      </dsp:nvSpPr>
      <dsp:spPr>
        <a:xfrm>
          <a:off x="3849549" y="0"/>
          <a:ext cx="1424852" cy="514350"/>
        </a:xfrm>
        <a:prstGeom prst="chevron">
          <a:avLst/>
        </a:prstGeom>
        <a:solidFill>
          <a:srgbClr val="96663C"/>
        </a:solidFill>
        <a:ln w="25400" cap="flat" cmpd="sng" algn="ctr">
          <a:solidFill>
            <a:srgbClr val="96663C"/>
          </a:solidFill>
          <a:prstDash val="solid"/>
        </a:ln>
        <a:effectLst/>
        <a:scene3d>
          <a:camera prst="orthographicFront"/>
          <a:lightRig rig="threePt" dir="t">
            <a:rot lat="0" lon="0" rev="600000"/>
          </a:lightRig>
        </a:scene3d>
        <a:sp3d prstMaterial="plastic">
          <a:bevelT prst="artDeco"/>
          <a:bevelB w="57150"/>
        </a:sp3d>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zh-CN" altLang="en-US" sz="1400" b="1" kern="1200">
              <a:solidFill>
                <a:schemeClr val="bg1"/>
              </a:solidFill>
              <a:latin typeface="微软雅黑" panose="020B0503020204020204" pitchFamily="2" charset="-122"/>
              <a:ea typeface="微软雅黑" panose="020B0503020204020204" pitchFamily="2" charset="-122"/>
            </a:rPr>
            <a:t>参访复盘</a:t>
          </a:r>
        </a:p>
      </dsp:txBody>
      <dsp:txXfrm>
        <a:off x="4106724" y="0"/>
        <a:ext cx="910502" cy="51435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spPr>
      <a:bodyPr rot="0" vertOverflow="overflow" horzOverflow="overflow" vert="horz" wrap="square" lIns="91440" tIns="45720" rIns="91440" bIns="45720" numCol="1" spcCol="0" rtlCol="0" fromWordArt="0" anchor="t" anchorCtr="0" forceAA="0" compatLnSpc="1">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EF9AF1-133D-4DB9-B96A-0CF56E030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803</Words>
  <Characters>4581</Characters>
  <Application>Microsoft Office Word</Application>
  <DocSecurity>0</DocSecurity>
  <Lines>38</Lines>
  <Paragraphs>10</Paragraphs>
  <ScaleCrop>false</ScaleCrop>
  <Company>china</Company>
  <LinksUpToDate>false</LinksUpToDate>
  <CharactersWithSpaces>5374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Administrator</cp:lastModifiedBy>
  <cp:revision>2</cp:revision>
  <cp:lastPrinted>2017-03-10T04:49:00Z</cp:lastPrinted>
  <dcterms:created xsi:type="dcterms:W3CDTF">2018-03-30T10:47:00Z</dcterms:created>
  <dcterms:modified xsi:type="dcterms:W3CDTF">2018-03-30T10:47:00Z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